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outlineLvl w:val="2"/>
        <w:rPr>
          <w:rFonts w:ascii="Times New Roman" w:hAnsi="Times New Roman" w:eastAsia="Calibri" w:cs="Times New Roman"/>
          <w:b/>
          <w:sz w:val="26"/>
          <w:szCs w:val="26"/>
          <w:lang w:eastAsia="en-US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>
      <w:pPr>
        <w:widowControl w:val="0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</w:t>
      </w:r>
    </w:p>
    <w:p>
      <w:pPr>
        <w:widowControl w:val="0"/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СВЕДЕНИЯ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доходах, об имуществе и обязательствах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Бертеневой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М.А.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 период с « 01 » января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«31» декабря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</w:t>
      </w:r>
    </w:p>
    <w:tbl>
      <w:tblPr>
        <w:tblStyle w:val="3"/>
        <w:tblW w:w="4999" w:type="pct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955"/>
        <w:gridCol w:w="1593"/>
        <w:gridCol w:w="1960"/>
        <w:gridCol w:w="968"/>
        <w:gridCol w:w="1483"/>
        <w:gridCol w:w="1573"/>
        <w:gridCol w:w="1545"/>
        <w:gridCol w:w="1517"/>
        <w:gridCol w:w="15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9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59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принадлежащих на праве собственности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находящихся в пользовании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9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ru-RU"/>
              </w:rPr>
              <w:t>Бертенева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Марина 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>1035393,28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-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-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квартира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45,0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/>
    <w:sectPr>
      <w:footerReference r:id="rId5" w:type="default"/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65431"/>
    <w:rsid w:val="6CD3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2024-04-16T05:26:00Z</dcterms:created>
  <dc:creator>User</dc:creator>
  <cp:lastModifiedBy>User</cp:lastModifiedBy>
  <dcterms:modified xsi:type="dcterms:W3CDTF">2024-04-25T04:58:48Z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400CF16346A94240BAF33CE1C30B20CD_12</vt:lpwstr>
  </property>
</Properties>
</file>