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СТОЙБИНСКОГО СЕЛЬСОВЕТА </w:t>
      </w:r>
      <w:r>
        <w:rPr>
          <w:rFonts w:ascii="Times New Roman" w:hAnsi="Times New Roman" w:cs="Times New Roman"/>
        </w:rPr>
      </w:r>
      <w:r/>
    </w:p>
    <w:p>
      <w:pPr>
        <w:pStyle w:val="601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СЕЛЕМДЖИНСКОГО РАЙО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  <w:r>
        <w:rPr>
          <w:rFonts w:ascii="Times New Roman" w:hAnsi="Times New Roman" w:cs="Times New Roman"/>
        </w:rPr>
      </w:r>
      <w:r/>
    </w:p>
    <w:p>
      <w:pPr>
        <w:pStyle w:val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    августа   2022 г.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</w:rPr>
        <w:t xml:space="preserve">19</w:t>
      </w:r>
      <w:r>
        <w:rPr>
          <w:rFonts w:ascii="Times New Roman" w:hAnsi="Times New Roman" w:cs="Times New Roman"/>
          <w:sz w:val="28"/>
        </w:rPr>
      </w:r>
      <w:r/>
    </w:p>
    <w:p>
      <w:pPr>
        <w:jc w:val="center"/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/>
        </w:rPr>
      </w:r>
      <w:r/>
    </w:p>
    <w:p>
      <w:pPr>
        <w:pStyle w:val="1_633"/>
        <w:jc w:val="both"/>
        <w:spacing w:lineRule="auto" w:line="192" w:after="100" w:afterAutospacing="1"/>
        <w:tabs>
          <w:tab w:val="clear" w:pos="284" w:leader="none"/>
        </w:tabs>
        <w:rPr>
          <w:rFonts w:eastAsia="Times New Roman"/>
          <w:color w:val="000000"/>
          <w:highlight w:val="none"/>
          <w:lang w:eastAsia="en-US"/>
        </w:rPr>
      </w:pPr>
      <w:r>
        <w:rPr>
          <w:rFonts w:eastAsia="Times New Roman"/>
          <w:color w:val="000000"/>
          <w:sz w:val="28"/>
          <w:szCs w:val="24"/>
          <w:highlight w:val="none"/>
          <w:lang w:eastAsia="en-US"/>
        </w:rPr>
      </w:r>
      <w:r>
        <w:rPr>
          <w:rFonts w:eastAsia="Times New Roman"/>
          <w:color w:val="000000"/>
          <w:highlight w:val="none"/>
          <w:lang w:eastAsia="en-US"/>
        </w:rPr>
      </w:r>
      <w:r/>
    </w:p>
    <w:p>
      <w:pPr>
        <w:pStyle w:val="1_633"/>
        <w:jc w:val="center"/>
        <w:spacing w:lineRule="auto" w:line="254" w:after="40" w:afterAutospacing="0"/>
        <w:tabs>
          <w:tab w:val="clear" w:pos="284" w:leader="none"/>
        </w:tabs>
        <w:rPr>
          <w:rFonts w:eastAsia="Times New Roman"/>
          <w:color w:val="000000"/>
          <w:highlight w:val="none"/>
          <w:lang w:eastAsia="en-US"/>
        </w:rPr>
      </w:pPr>
      <w:r>
        <w:rPr>
          <w:rFonts w:eastAsia="Times New Roman"/>
          <w:color w:val="000000"/>
          <w:sz w:val="28"/>
          <w:szCs w:val="24"/>
          <w:highlight w:val="none"/>
          <w:lang w:eastAsia="en-US"/>
        </w:rPr>
        <w:t xml:space="preserve">О мерах по обеспечению санитарно-эпидемиологического благополучия на территории Стойбинского сельсовета, с связи распространением коронавирусной инфекции</w:t>
      </w:r>
      <w:r>
        <w:rPr>
          <w:rFonts w:eastAsia="Times New Roman"/>
          <w:color w:val="000000"/>
          <w:sz w:val="28"/>
          <w:szCs w:val="24"/>
          <w:highlight w:val="none"/>
          <w:lang w:eastAsia="en-US"/>
        </w:rPr>
      </w:r>
      <w:r/>
    </w:p>
    <w:p>
      <w:pPr>
        <w:pStyle w:val="1_633"/>
        <w:jc w:val="both"/>
        <w:spacing w:lineRule="auto" w:line="120" w:after="100" w:afterAutospacing="1"/>
        <w:tabs>
          <w:tab w:val="clear" w:pos="284" w:leader="none"/>
        </w:tabs>
        <w:rPr>
          <w:rFonts w:eastAsia="Times New Roman"/>
          <w:color w:val="000000"/>
          <w:highlight w:val="none"/>
          <w:lang w:eastAsia="en-US"/>
        </w:rPr>
      </w:pPr>
      <w:r>
        <w:rPr>
          <w:rFonts w:eastAsia="Times New Roman"/>
          <w:color w:val="000000"/>
          <w:sz w:val="28"/>
          <w:szCs w:val="24"/>
          <w:lang w:eastAsia="en-US"/>
        </w:rPr>
        <w:t xml:space="preserve">   </w:t>
      </w:r>
      <w:r>
        <w:rPr>
          <w:rFonts w:eastAsia="Times New Roman"/>
          <w:color w:val="000000"/>
          <w:sz w:val="28"/>
          <w:szCs w:val="24"/>
          <w:highlight w:val="none"/>
          <w:lang w:eastAsia="en-US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В связи с распространением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и заражением 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коронавирусной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 инфекцией на территории Стойбинского сельсовета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 а также в соответствии со статьей 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11 Закона от 30.03.1999</w:t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№ 52-ФЗ «О санитарно-эпидемиологическом благополучии населения»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     1.  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 До нормализации эпидемиологической обстановки,  ввести   на территории Стойбинского сельсовета 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  с 22 августа 2022 года  масочный режим, а именно: обя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зательное ношение  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средств защиты органов дыхания (масок, респираторов) 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и перчаток 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4"/>
          <w:lang w:val="ru-RU" w:eastAsia="ru-RU"/>
        </w:rPr>
        <w:t xml:space="preserve">общественных местах,торговых точках  и других предприятиях и организациях, 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также гражданам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соблюдать дистанцию до других граждан не менее 1,5 метра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lang w:val="ru-RU" w:eastAsia="ru-RU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lang w:val="ru-RU" w:eastAsia="ru-RU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  <w:highlight w:val="none"/>
          <w:lang w:val="ru-RU" w:eastAsia="ru-RU"/>
        </w:rPr>
        <w:t xml:space="preserve">     2. Руководителям организаций независимо от организационно-правовых форм и форм собственности, а также индивидуальным предпринимателям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рекомендовать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обеспечить проведение качественной уборки, а также текущей и заключительной дезинфекции помещений с применением дезинфицирующих средств, обладающих вирулицидной активностью, при этом особое внимание уделить дезинфекции дверных ручек, выключателей, поручней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, перил, контактных поверхностей (столов и стульев работников, оргтехники), мест общего пользования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4"/>
        </w:rPr>
      </w:r>
      <w:r/>
    </w:p>
    <w:p>
      <w:pPr>
        <w:jc w:val="both"/>
        <w:rPr>
          <w:rFonts w:ascii="Times New Roman" w:hAnsi="Times New Roman" w:cs="Times New Roman" w:eastAsia="Times New Roman"/>
          <w:lang w:val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val="ru-RU"/>
        </w:rPr>
        <w:t xml:space="preserve">3. Контроль за исполнением настоящего распоряжения оставляю за собой.</w:t>
      </w:r>
      <w:r>
        <w:rPr>
          <w:rFonts w:ascii="Times New Roman" w:hAnsi="Times New Roman" w:cs="Times New Roman" w:eastAsia="Times New Roman"/>
          <w:sz w:val="28"/>
          <w:szCs w:val="24"/>
          <w:lang w:val="ru-RU"/>
        </w:rPr>
      </w:r>
      <w:r/>
    </w:p>
    <w:p>
      <w:pPr>
        <w:jc w:val="both"/>
        <w:rPr>
          <w:rFonts w:ascii="Times New Roman" w:hAnsi="Times New Roman" w:cs="Times New Roman" w:eastAsia="Times New Roman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  <w:lang w:val="ru-RU" w:eastAsia="ru-RU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ru-RU"/>
        </w:rPr>
        <w:t xml:space="preserve">И.о. главы Стойбинского сельсовета                                         В.П. Аминова </w:t>
      </w:r>
      <w:r/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3">
    <w:name w:val="Обычный"/>
    <w:next w:val="837"/>
    <w:link w:val="837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28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2022-08-22T00:58:24Z</dcterms:modified>
</cp:coreProperties>
</file>