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06" w:rsidRPr="004C4650" w:rsidRDefault="001A1A06" w:rsidP="001A1A06">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lang w:eastAsia="ru-RU"/>
        </w:rPr>
      </w:pPr>
      <w:bookmarkStart w:id="0" w:name="sub_1000"/>
      <w:r w:rsidRPr="004C4650">
        <w:rPr>
          <w:rFonts w:ascii="Times New Roman" w:eastAsia="Times New Roman" w:hAnsi="Times New Roman"/>
          <w:b/>
          <w:bCs/>
          <w:color w:val="26282F"/>
          <w:sz w:val="28"/>
          <w:szCs w:val="28"/>
          <w:lang w:eastAsia="ru-RU"/>
        </w:rPr>
        <w:t>Приложение 1</w:t>
      </w:r>
      <w:r w:rsidRPr="004C4650">
        <w:rPr>
          <w:rFonts w:ascii="Times New Roman" w:eastAsia="Times New Roman" w:hAnsi="Times New Roman"/>
          <w:b/>
          <w:bCs/>
          <w:color w:val="26282F"/>
          <w:sz w:val="28"/>
          <w:szCs w:val="28"/>
          <w:lang w:eastAsia="ru-RU"/>
        </w:rPr>
        <w:br/>
      </w:r>
      <w:r w:rsidRPr="004C4650">
        <w:rPr>
          <w:rFonts w:ascii="Times New Roman" w:eastAsia="Times New Roman" w:hAnsi="Times New Roman"/>
          <w:bCs/>
          <w:color w:val="26282F"/>
          <w:sz w:val="28"/>
          <w:szCs w:val="28"/>
          <w:lang w:eastAsia="ru-RU"/>
        </w:rPr>
        <w:t xml:space="preserve">к </w:t>
      </w:r>
      <w:hyperlink w:anchor="sub_0" w:history="1">
        <w:r w:rsidRPr="004C4650">
          <w:rPr>
            <w:rFonts w:ascii="Times New Roman" w:eastAsia="Times New Roman" w:hAnsi="Times New Roman"/>
            <w:sz w:val="28"/>
            <w:szCs w:val="28"/>
            <w:lang w:eastAsia="ru-RU"/>
          </w:rPr>
          <w:t>постановлению</w:t>
        </w:r>
      </w:hyperlink>
      <w:r w:rsidRPr="004C4650">
        <w:rPr>
          <w:rFonts w:ascii="Times New Roman" w:eastAsia="Times New Roman" w:hAnsi="Times New Roman"/>
          <w:bCs/>
          <w:color w:val="26282F"/>
          <w:sz w:val="28"/>
          <w:szCs w:val="28"/>
          <w:lang w:eastAsia="ru-RU"/>
        </w:rPr>
        <w:br/>
        <w:t>главы Стойбинского</w:t>
      </w:r>
    </w:p>
    <w:p w:rsidR="001A1A06" w:rsidRPr="004C4650" w:rsidRDefault="001A1A06" w:rsidP="001A1A06">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lang w:eastAsia="ru-RU"/>
        </w:rPr>
      </w:pPr>
      <w:r w:rsidRPr="004C4650">
        <w:rPr>
          <w:rFonts w:ascii="Times New Roman" w:eastAsia="Times New Roman" w:hAnsi="Times New Roman"/>
          <w:bCs/>
          <w:color w:val="26282F"/>
          <w:sz w:val="28"/>
          <w:szCs w:val="28"/>
          <w:lang w:eastAsia="ru-RU"/>
        </w:rPr>
        <w:t xml:space="preserve"> сельсовета</w:t>
      </w:r>
      <w:r w:rsidRPr="004C4650">
        <w:rPr>
          <w:rFonts w:ascii="Times New Roman" w:eastAsia="Times New Roman" w:hAnsi="Times New Roman"/>
          <w:bCs/>
          <w:color w:val="26282F"/>
          <w:sz w:val="28"/>
          <w:szCs w:val="28"/>
          <w:lang w:eastAsia="ru-RU"/>
        </w:rPr>
        <w:br/>
        <w:t xml:space="preserve">от 30.03. 2021 г. № 15 </w:t>
      </w:r>
    </w:p>
    <w:bookmarkEnd w:id="0"/>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1A06" w:rsidRPr="004C4650" w:rsidRDefault="001A1A06" w:rsidP="001A1A0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r w:rsidRPr="004C4650">
        <w:rPr>
          <w:rFonts w:ascii="Times New Roman" w:eastAsia="Times New Roman" w:hAnsi="Times New Roman"/>
          <w:b/>
          <w:bCs/>
          <w:color w:val="26282F"/>
          <w:sz w:val="28"/>
          <w:szCs w:val="28"/>
          <w:lang w:eastAsia="ru-RU"/>
        </w:rPr>
        <w:t>Положение</w:t>
      </w:r>
      <w:r w:rsidRPr="004C4650">
        <w:rPr>
          <w:rFonts w:ascii="Times New Roman" w:eastAsia="Times New Roman" w:hAnsi="Times New Roman"/>
          <w:b/>
          <w:bCs/>
          <w:color w:val="26282F"/>
          <w:sz w:val="28"/>
          <w:szCs w:val="28"/>
          <w:lang w:eastAsia="ru-RU"/>
        </w:rPr>
        <w:br/>
        <w:t>о межведомственной комиссии Стойбинского сельсовета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1A06" w:rsidRPr="004C4650" w:rsidRDefault="001A1A06" w:rsidP="001A1A0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1" w:name="sub_1003"/>
      <w:r w:rsidRPr="004C4650">
        <w:rPr>
          <w:rFonts w:ascii="Times New Roman" w:eastAsia="Times New Roman" w:hAnsi="Times New Roman"/>
          <w:b/>
          <w:bCs/>
          <w:color w:val="26282F"/>
          <w:sz w:val="28"/>
          <w:szCs w:val="28"/>
          <w:lang w:eastAsia="ru-RU"/>
        </w:rPr>
        <w:t>I. Общие положения</w:t>
      </w:r>
    </w:p>
    <w:bookmarkEnd w:id="1"/>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1001"/>
      <w:r w:rsidRPr="004C4650">
        <w:rPr>
          <w:rFonts w:ascii="Times New Roman" w:eastAsia="Times New Roman" w:hAnsi="Times New Roman"/>
          <w:sz w:val="28"/>
          <w:szCs w:val="28"/>
          <w:lang w:eastAsia="ru-RU"/>
        </w:rPr>
        <w:t>1.1. Межведомственная комиссия администрации Стойбинского сельсовета о признании помещения жилым помещением, жилого помещения непригодным для проживания и многоквартирного дома аварийным и подлежащим сносу (далее - комиссия) постоянно действующий орган, созданный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Комиссия создана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Стойбинского сельсовета.</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1002"/>
      <w:bookmarkEnd w:id="2"/>
      <w:r w:rsidRPr="004C4650">
        <w:rPr>
          <w:rFonts w:ascii="Times New Roman" w:eastAsia="Times New Roman" w:hAnsi="Times New Roman"/>
          <w:sz w:val="28"/>
          <w:szCs w:val="28"/>
          <w:lang w:eastAsia="ru-RU"/>
        </w:rPr>
        <w:t xml:space="preserve">1.2. Комиссия в своей работе руководствуется </w:t>
      </w:r>
      <w:hyperlink r:id="rId4" w:history="1">
        <w:r w:rsidRPr="004C4650">
          <w:rPr>
            <w:rFonts w:ascii="Times New Roman" w:eastAsia="Times New Roman" w:hAnsi="Times New Roman"/>
            <w:color w:val="106BBE"/>
            <w:sz w:val="28"/>
            <w:szCs w:val="28"/>
            <w:lang w:eastAsia="ru-RU"/>
          </w:rPr>
          <w:t>ЖК</w:t>
        </w:r>
      </w:hyperlink>
      <w:r w:rsidRPr="004C4650">
        <w:rPr>
          <w:rFonts w:ascii="Times New Roman" w:eastAsia="Times New Roman" w:hAnsi="Times New Roman"/>
          <w:sz w:val="28"/>
          <w:szCs w:val="28"/>
          <w:lang w:eastAsia="ru-RU"/>
        </w:rPr>
        <w:t xml:space="preserve"> РФ, </w:t>
      </w:r>
      <w:hyperlink r:id="rId5" w:history="1">
        <w:r w:rsidRPr="004C4650">
          <w:rPr>
            <w:rFonts w:ascii="Times New Roman" w:eastAsia="Times New Roman" w:hAnsi="Times New Roman"/>
            <w:color w:val="106BBE"/>
            <w:sz w:val="28"/>
            <w:szCs w:val="28"/>
            <w:lang w:eastAsia="ru-RU"/>
          </w:rPr>
          <w:t>Постановлением</w:t>
        </w:r>
      </w:hyperlink>
      <w:r w:rsidRPr="004C4650">
        <w:rPr>
          <w:rFonts w:ascii="Times New Roman" w:eastAsia="Times New Roman" w:hAnsi="Times New Roman"/>
          <w:sz w:val="28"/>
          <w:szCs w:val="28"/>
          <w:lang w:eastAsia="ru-RU"/>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правилами и нормами технической эксплуатации жилищного фонда и настоящим Положением.</w:t>
      </w:r>
    </w:p>
    <w:bookmarkEnd w:id="3"/>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1A06" w:rsidRPr="004C4650" w:rsidRDefault="001A1A06" w:rsidP="001A1A0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4" w:name="sub_1012"/>
      <w:r w:rsidRPr="004C4650">
        <w:rPr>
          <w:rFonts w:ascii="Times New Roman" w:eastAsia="Times New Roman" w:hAnsi="Times New Roman"/>
          <w:b/>
          <w:bCs/>
          <w:color w:val="26282F"/>
          <w:sz w:val="28"/>
          <w:szCs w:val="28"/>
          <w:lang w:eastAsia="ru-RU"/>
        </w:rPr>
        <w:t>II. Состав комиссии</w:t>
      </w:r>
    </w:p>
    <w:bookmarkEnd w:id="4"/>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1004"/>
      <w:r w:rsidRPr="004C4650">
        <w:rPr>
          <w:rFonts w:ascii="Times New Roman" w:eastAsia="Times New Roman" w:hAnsi="Times New Roman"/>
          <w:sz w:val="28"/>
          <w:szCs w:val="28"/>
          <w:lang w:eastAsia="ru-RU"/>
        </w:rPr>
        <w:t>2.1. Комиссия состоит из председателя, секретаря и членов комиссии.</w:t>
      </w:r>
    </w:p>
    <w:bookmarkEnd w:id="5"/>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Состав комиссии утверждается правовым актом Администрации Стойбинского сельсовета.</w:t>
      </w:r>
    </w:p>
    <w:p w:rsidR="001A1A06" w:rsidRPr="004C4650" w:rsidRDefault="001A1A06" w:rsidP="001A1A06">
      <w:pPr>
        <w:spacing w:line="259" w:lineRule="auto"/>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xml:space="preserve">2.2. В состав комиссии для оценки жилых помещений муниципального жилищного фонда включаются: представитель органа муниципального жилищного контроля,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w:t>
      </w:r>
      <w:r w:rsidRPr="004C4650">
        <w:rPr>
          <w:rFonts w:ascii="Times New Roman" w:eastAsia="Times New Roman" w:hAnsi="Times New Roman"/>
          <w:sz w:val="28"/>
          <w:szCs w:val="28"/>
          <w:lang w:eastAsia="ru-RU"/>
        </w:rPr>
        <w:lastRenderedPageBreak/>
        <w:t>безопасности, защиты прав потребителей и благополучия человека, на проведение инвентаризации и регистрации объектов недвижимости.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1006"/>
      <w:r w:rsidRPr="004C4650">
        <w:rPr>
          <w:rFonts w:ascii="Times New Roman" w:eastAsia="Times New Roman" w:hAnsi="Times New Roman"/>
          <w:sz w:val="28"/>
          <w:szCs w:val="28"/>
          <w:lang w:eastAsia="ru-RU"/>
        </w:rPr>
        <w:t>2.3.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1007"/>
      <w:bookmarkEnd w:id="6"/>
      <w:r w:rsidRPr="004C4650">
        <w:rPr>
          <w:rFonts w:ascii="Times New Roman" w:eastAsia="Times New Roman" w:hAnsi="Times New Roman"/>
          <w:sz w:val="28"/>
          <w:szCs w:val="28"/>
          <w:lang w:eastAsia="ru-RU"/>
        </w:rPr>
        <w:t>2.4. Председатель комиссии:</w:t>
      </w:r>
    </w:p>
    <w:bookmarkEnd w:id="7"/>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вносит предложения главе Стойбинского сельсовета по изменению состава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руководит деятельностью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председательствует на заседаниях комиссии, координирует ее действия;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осуществляет общий контроль за реализацией принятых комиссией рекомендаций;</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формирует повестку дня заседаний комиссии исходя из предложений членов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при равенстве голосов поданных "за" и "против" решения комиссии, имеет право решающего голоса;</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подписывает протоколы заседаний комиссии, соответствующие акты.</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1009"/>
      <w:r w:rsidRPr="004C4650">
        <w:rPr>
          <w:rFonts w:ascii="Times New Roman" w:eastAsia="Times New Roman" w:hAnsi="Times New Roman"/>
          <w:sz w:val="28"/>
          <w:szCs w:val="28"/>
          <w:lang w:eastAsia="ru-RU"/>
        </w:rPr>
        <w:t>2.5.Секретарь комиссии:</w:t>
      </w:r>
    </w:p>
    <w:bookmarkEnd w:id="8"/>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ведет прием документов и их регистрацию;</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не позднее 2 дней до даты проведения очередного заседания оповещает членов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проводит работу, связанную с организацией заседаний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подготавливает на заседание комиссии пакет документов;</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осуществляет межведомственные запросы для получения необходимых документов;</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наряду с председателем подписывает протоколы заседаний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уведомляет собственников о времени и месте заседания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xml:space="preserve">- направляет в письменной или электронной форме документы, предусмотренные </w:t>
      </w:r>
      <w:hyperlink w:anchor="sub_1035" w:history="1">
        <w:r w:rsidRPr="004C4650">
          <w:rPr>
            <w:rFonts w:ascii="Times New Roman" w:eastAsia="Times New Roman" w:hAnsi="Times New Roman"/>
            <w:color w:val="106BBE"/>
            <w:sz w:val="28"/>
            <w:szCs w:val="28"/>
            <w:lang w:eastAsia="ru-RU"/>
          </w:rPr>
          <w:t>пунктом 3.14</w:t>
        </w:r>
      </w:hyperlink>
      <w:r w:rsidRPr="004C4650">
        <w:rPr>
          <w:rFonts w:ascii="Times New Roman" w:eastAsia="Times New Roman" w:hAnsi="Times New Roman"/>
          <w:sz w:val="28"/>
          <w:szCs w:val="28"/>
          <w:lang w:eastAsia="ru-RU"/>
        </w:rPr>
        <w:t xml:space="preserve"> настоящего Положения заявителю.</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 w:name="sub_1010"/>
      <w:r w:rsidRPr="004C4650">
        <w:rPr>
          <w:rFonts w:ascii="Times New Roman" w:eastAsia="Times New Roman" w:hAnsi="Times New Roman"/>
          <w:sz w:val="28"/>
          <w:szCs w:val="28"/>
          <w:lang w:eastAsia="ru-RU"/>
        </w:rPr>
        <w:t>2.6. К участию в работе комиссии привлекается собственник жилого помещения (уполномоченное им лицо) с правом совещательного голоса и подлежит уведомлению о времени и месте заседания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 w:name="sub_1011"/>
      <w:bookmarkEnd w:id="9"/>
      <w:r w:rsidRPr="004C4650">
        <w:rPr>
          <w:rFonts w:ascii="Times New Roman" w:eastAsia="Times New Roman" w:hAnsi="Times New Roman"/>
          <w:sz w:val="28"/>
          <w:szCs w:val="28"/>
          <w:lang w:eastAsia="ru-RU"/>
        </w:rPr>
        <w:t xml:space="preserve">2.7. В случае временного отсутствия персональных членов комиссии их замещают другие сотрудники, исполняющие их обязанности на основании должностной инструкции или правового акта Администрации Стойбинского </w:t>
      </w:r>
      <w:r w:rsidRPr="004C4650">
        <w:rPr>
          <w:rFonts w:ascii="Times New Roman" w:eastAsia="Times New Roman" w:hAnsi="Times New Roman"/>
          <w:sz w:val="28"/>
          <w:szCs w:val="28"/>
          <w:lang w:eastAsia="ru-RU"/>
        </w:rPr>
        <w:lastRenderedPageBreak/>
        <w:t>сельсовета.</w:t>
      </w:r>
    </w:p>
    <w:p w:rsidR="001A1A06" w:rsidRPr="004C4650" w:rsidRDefault="001A1A06" w:rsidP="001A1A0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11" w:name="sub_1039"/>
      <w:bookmarkEnd w:id="10"/>
      <w:r w:rsidRPr="004C4650">
        <w:rPr>
          <w:rFonts w:ascii="Times New Roman" w:eastAsia="Times New Roman" w:hAnsi="Times New Roman"/>
          <w:b/>
          <w:bCs/>
          <w:color w:val="26282F"/>
          <w:sz w:val="28"/>
          <w:szCs w:val="28"/>
          <w:lang w:eastAsia="ru-RU"/>
        </w:rPr>
        <w:t>III. Порядок работы комиссии</w:t>
      </w:r>
    </w:p>
    <w:bookmarkEnd w:id="11"/>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1013"/>
      <w:r w:rsidRPr="004C4650">
        <w:rPr>
          <w:rFonts w:ascii="Times New Roman" w:eastAsia="Times New Roman" w:hAnsi="Times New Roman"/>
          <w:sz w:val="28"/>
          <w:szCs w:val="28"/>
          <w:lang w:eastAsia="ru-RU"/>
        </w:rPr>
        <w:t xml:space="preserve">3.1.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hyperlink r:id="rId6" w:history="1">
        <w:r w:rsidRPr="004C4650">
          <w:rPr>
            <w:rFonts w:ascii="Times New Roman" w:eastAsia="Times New Roman" w:hAnsi="Times New Roman"/>
            <w:color w:val="106BBE"/>
            <w:sz w:val="28"/>
            <w:szCs w:val="28"/>
            <w:lang w:eastAsia="ru-RU"/>
          </w:rPr>
          <w:t>Постановлением</w:t>
        </w:r>
      </w:hyperlink>
      <w:r w:rsidRPr="004C4650">
        <w:rPr>
          <w:rFonts w:ascii="Times New Roman" w:eastAsia="Times New Roman" w:hAnsi="Times New Roman"/>
          <w:sz w:val="28"/>
          <w:szCs w:val="28"/>
          <w:lang w:eastAsia="ru-RU"/>
        </w:rPr>
        <w:t xml:space="preserve"> Правительства РФ 28.01.2006 г. N 47 "Об утверждении Положения 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Постановление N 47) требованиям и принимает решения в порядке, предусмотренном </w:t>
      </w:r>
      <w:hyperlink w:anchor="sub_1031" w:history="1">
        <w:r w:rsidRPr="004C4650">
          <w:rPr>
            <w:rFonts w:ascii="Times New Roman" w:eastAsia="Times New Roman" w:hAnsi="Times New Roman"/>
            <w:color w:val="106BBE"/>
            <w:sz w:val="28"/>
            <w:szCs w:val="28"/>
            <w:lang w:eastAsia="ru-RU"/>
          </w:rPr>
          <w:t>пунктом 3.10</w:t>
        </w:r>
      </w:hyperlink>
      <w:r w:rsidRPr="004C4650">
        <w:rPr>
          <w:rFonts w:ascii="Times New Roman" w:eastAsia="Times New Roman" w:hAnsi="Times New Roman"/>
          <w:sz w:val="28"/>
          <w:szCs w:val="28"/>
          <w:lang w:eastAsia="ru-RU"/>
        </w:rPr>
        <w:t>. настоящего Положения.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1014"/>
      <w:bookmarkEnd w:id="12"/>
      <w:r w:rsidRPr="004C4650">
        <w:rPr>
          <w:rFonts w:ascii="Times New Roman" w:eastAsia="Times New Roman" w:hAnsi="Times New Roman"/>
          <w:sz w:val="28"/>
          <w:szCs w:val="28"/>
          <w:lang w:eastAsia="ru-RU"/>
        </w:rPr>
        <w:t>3.2. Процедура проведения оценки соответствия помещения установленным в настоящем Положении требованиям включает:</w:t>
      </w:r>
    </w:p>
    <w:bookmarkEnd w:id="13"/>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прием и рассмотрение заявления и прилагаемых к нему обосновывающих документов;</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работу комиссии по оценке пригодности (непригодности) жилых помещений для постоянного проживания;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xml:space="preserve">составление комиссией заключения в порядке, предусмотренном </w:t>
      </w:r>
      <w:hyperlink w:anchor="sub_1031" w:history="1">
        <w:r w:rsidRPr="004C4650">
          <w:rPr>
            <w:rFonts w:ascii="Times New Roman" w:eastAsia="Times New Roman" w:hAnsi="Times New Roman"/>
            <w:color w:val="106BBE"/>
            <w:sz w:val="28"/>
            <w:szCs w:val="28"/>
            <w:lang w:eastAsia="ru-RU"/>
          </w:rPr>
          <w:t>пунктом 3.10</w:t>
        </w:r>
      </w:hyperlink>
      <w:r w:rsidRPr="004C4650">
        <w:rPr>
          <w:rFonts w:ascii="Times New Roman" w:eastAsia="Times New Roman" w:hAnsi="Times New Roman"/>
          <w:sz w:val="28"/>
          <w:szCs w:val="28"/>
          <w:lang w:eastAsia="ru-RU"/>
        </w:rPr>
        <w:t xml:space="preserve"> настоящего Положения, по форме согласно </w:t>
      </w:r>
      <w:hyperlink r:id="rId7" w:history="1">
        <w:r w:rsidRPr="004C4650">
          <w:rPr>
            <w:rFonts w:ascii="Times New Roman" w:eastAsia="Times New Roman" w:hAnsi="Times New Roman"/>
            <w:color w:val="106BBE"/>
            <w:sz w:val="28"/>
            <w:szCs w:val="28"/>
            <w:lang w:eastAsia="ru-RU"/>
          </w:rPr>
          <w:t>приложению N 1</w:t>
        </w:r>
      </w:hyperlink>
      <w:r w:rsidRPr="004C4650">
        <w:rPr>
          <w:rFonts w:ascii="Times New Roman" w:eastAsia="Times New Roman" w:hAnsi="Times New Roman"/>
          <w:sz w:val="28"/>
          <w:szCs w:val="28"/>
          <w:lang w:eastAsia="ru-RU"/>
        </w:rPr>
        <w:t xml:space="preserve"> к </w:t>
      </w:r>
      <w:hyperlink r:id="rId8" w:history="1">
        <w:r w:rsidRPr="004C4650">
          <w:rPr>
            <w:rFonts w:ascii="Times New Roman" w:eastAsia="Times New Roman" w:hAnsi="Times New Roman"/>
            <w:color w:val="106BBE"/>
            <w:sz w:val="28"/>
            <w:szCs w:val="28"/>
            <w:lang w:eastAsia="ru-RU"/>
          </w:rPr>
          <w:t>Постановлению</w:t>
        </w:r>
      </w:hyperlink>
      <w:r w:rsidRPr="004C4650">
        <w:rPr>
          <w:rFonts w:ascii="Times New Roman" w:eastAsia="Times New Roman" w:hAnsi="Times New Roman"/>
          <w:sz w:val="28"/>
          <w:szCs w:val="28"/>
          <w:lang w:eastAsia="ru-RU"/>
        </w:rPr>
        <w:t xml:space="preserve"> N 47 (далее - заключение);</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lastRenderedPageBreak/>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 w:name="sub_1021"/>
      <w:r w:rsidRPr="004C4650">
        <w:rPr>
          <w:rFonts w:ascii="Times New Roman" w:eastAsia="Times New Roman" w:hAnsi="Times New Roman"/>
          <w:sz w:val="28"/>
          <w:szCs w:val="28"/>
          <w:lang w:eastAsia="ru-RU"/>
        </w:rPr>
        <w:t>3.3. Для рассмотрения вопроса о пригодности (непригодности) для проживания жилого помещения и признания многоквартирного дома аварийным заявитель предоставляет в комиссию следующие документы:</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 w:name="sub_1015"/>
      <w:bookmarkEnd w:id="14"/>
      <w:r w:rsidRPr="004C4650">
        <w:rPr>
          <w:rFonts w:ascii="Times New Roman" w:eastAsia="Times New Roman" w:hAnsi="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 w:name="sub_1016"/>
      <w:bookmarkEnd w:id="15"/>
      <w:r w:rsidRPr="004C4650">
        <w:rPr>
          <w:rFonts w:ascii="Times New Roman" w:eastAsia="Times New Roman" w:hAnsi="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 w:name="sub_1017"/>
      <w:bookmarkEnd w:id="16"/>
      <w:r w:rsidRPr="004C4650">
        <w:rPr>
          <w:rFonts w:ascii="Times New Roman" w:eastAsia="Times New Roman" w:hAnsi="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 w:name="sub_1018"/>
      <w:bookmarkEnd w:id="17"/>
      <w:r w:rsidRPr="004C4650">
        <w:rPr>
          <w:rFonts w:ascii="Times New Roman" w:eastAsia="Times New Roman" w:hAnsi="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 w:name="sub_1019"/>
      <w:bookmarkEnd w:id="18"/>
      <w:r w:rsidRPr="004C4650">
        <w:rPr>
          <w:rFonts w:ascii="Times New Roman" w:eastAsia="Times New Roman" w:hAnsi="Times New Roman"/>
          <w:sz w:val="28"/>
          <w:szCs w:val="28"/>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нормами </w:t>
      </w:r>
      <w:hyperlink r:id="rId9" w:history="1">
        <w:r w:rsidRPr="004C4650">
          <w:rPr>
            <w:rFonts w:ascii="Times New Roman" w:eastAsia="Times New Roman" w:hAnsi="Times New Roman"/>
            <w:color w:val="106BBE"/>
            <w:sz w:val="28"/>
            <w:szCs w:val="28"/>
            <w:lang w:eastAsia="ru-RU"/>
          </w:rPr>
          <w:t>Постановления</w:t>
        </w:r>
      </w:hyperlink>
      <w:r w:rsidRPr="004C4650">
        <w:rPr>
          <w:rFonts w:ascii="Times New Roman" w:eastAsia="Times New Roman" w:hAnsi="Times New Roman"/>
          <w:sz w:val="28"/>
          <w:szCs w:val="28"/>
          <w:lang w:eastAsia="ru-RU"/>
        </w:rPr>
        <w:t xml:space="preserve">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 w:name="sub_1020"/>
      <w:bookmarkEnd w:id="19"/>
      <w:r w:rsidRPr="004C4650">
        <w:rPr>
          <w:rFonts w:ascii="Times New Roman" w:eastAsia="Times New Roman" w:hAnsi="Times New Roman"/>
          <w:sz w:val="28"/>
          <w:szCs w:val="28"/>
          <w:lang w:eastAsia="ru-RU"/>
        </w:rPr>
        <w:t>е) заявления, письма, жалобы граждан на неудовлетворительные условия проживания - по усмотрению заявителя.</w:t>
      </w:r>
    </w:p>
    <w:bookmarkEnd w:id="20"/>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xml:space="preserve">Заявление, подаваемое в форме электронного документа, подписывается заявителем </w:t>
      </w:r>
      <w:hyperlink r:id="rId10" w:history="1">
        <w:r w:rsidRPr="004C4650">
          <w:rPr>
            <w:rFonts w:ascii="Times New Roman" w:eastAsia="Times New Roman" w:hAnsi="Times New Roman"/>
            <w:color w:val="106BBE"/>
            <w:sz w:val="28"/>
            <w:szCs w:val="28"/>
            <w:lang w:eastAsia="ru-RU"/>
          </w:rPr>
          <w:t>простой электронной подписью</w:t>
        </w:r>
      </w:hyperlink>
      <w:r w:rsidRPr="004C4650">
        <w:rPr>
          <w:rFonts w:ascii="Times New Roman" w:eastAsia="Times New Roman" w:hAnsi="Times New Roman"/>
          <w:sz w:val="28"/>
          <w:szCs w:val="28"/>
          <w:lang w:eastAsia="ru-RU"/>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11" w:history="1">
        <w:r w:rsidRPr="004C4650">
          <w:rPr>
            <w:rFonts w:ascii="Times New Roman" w:eastAsia="Times New Roman" w:hAnsi="Times New Roman"/>
            <w:color w:val="106BBE"/>
            <w:sz w:val="28"/>
            <w:szCs w:val="28"/>
            <w:lang w:eastAsia="ru-RU"/>
          </w:rPr>
          <w:t>квалифицированной электронной подписью</w:t>
        </w:r>
      </w:hyperlink>
      <w:r w:rsidRPr="004C4650">
        <w:rPr>
          <w:rFonts w:ascii="Times New Roman" w:eastAsia="Times New Roman" w:hAnsi="Times New Roman"/>
          <w:sz w:val="28"/>
          <w:szCs w:val="28"/>
          <w:lang w:eastAsia="ru-RU"/>
        </w:rPr>
        <w:t xml:space="preserve"> (если законодательством Российской Федерации для подписания таких документов не установлен иной вид </w:t>
      </w:r>
      <w:hyperlink r:id="rId12" w:history="1">
        <w:r w:rsidRPr="004C4650">
          <w:rPr>
            <w:rFonts w:ascii="Times New Roman" w:eastAsia="Times New Roman" w:hAnsi="Times New Roman"/>
            <w:color w:val="106BBE"/>
            <w:sz w:val="28"/>
            <w:szCs w:val="28"/>
            <w:lang w:eastAsia="ru-RU"/>
          </w:rPr>
          <w:t>электронной подписи</w:t>
        </w:r>
      </w:hyperlink>
      <w:r w:rsidRPr="004C4650">
        <w:rPr>
          <w:rFonts w:ascii="Times New Roman" w:eastAsia="Times New Roman" w:hAnsi="Times New Roman"/>
          <w:sz w:val="28"/>
          <w:szCs w:val="28"/>
          <w:lang w:eastAsia="ru-RU"/>
        </w:rPr>
        <w:t>).</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lastRenderedPageBreak/>
        <w:t xml:space="preserve">Заявитель вправе представить в комиссию указанные в </w:t>
      </w:r>
      <w:hyperlink w:anchor="sub_1025" w:history="1">
        <w:r w:rsidRPr="004C4650">
          <w:rPr>
            <w:rFonts w:ascii="Times New Roman" w:eastAsia="Times New Roman" w:hAnsi="Times New Roman"/>
            <w:color w:val="106BBE"/>
            <w:sz w:val="28"/>
            <w:szCs w:val="28"/>
            <w:lang w:eastAsia="ru-RU"/>
          </w:rPr>
          <w:t>пункте 3.4</w:t>
        </w:r>
      </w:hyperlink>
      <w:r w:rsidRPr="004C4650">
        <w:rPr>
          <w:rFonts w:ascii="Times New Roman" w:eastAsia="Times New Roman" w:hAnsi="Times New Roman"/>
          <w:sz w:val="28"/>
          <w:szCs w:val="28"/>
          <w:lang w:eastAsia="ru-RU"/>
        </w:rPr>
        <w:t xml:space="preserve"> настоящего Положения документы и информацию по своей инициативе.</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 w:name="sub_1025"/>
      <w:r w:rsidRPr="004C4650">
        <w:rPr>
          <w:rFonts w:ascii="Times New Roman" w:eastAsia="Times New Roman" w:hAnsi="Times New Roman"/>
          <w:sz w:val="28"/>
          <w:szCs w:val="28"/>
          <w:lang w:eastAsia="ru-RU"/>
        </w:rPr>
        <w:t>3.4.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 w:name="sub_1022"/>
      <w:bookmarkEnd w:id="21"/>
      <w:r w:rsidRPr="004C4650">
        <w:rPr>
          <w:rFonts w:ascii="Times New Roman" w:eastAsia="Times New Roman" w:hAnsi="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 w:name="sub_1023"/>
      <w:bookmarkEnd w:id="22"/>
      <w:r w:rsidRPr="004C4650">
        <w:rPr>
          <w:rFonts w:ascii="Times New Roman" w:eastAsia="Times New Roman" w:hAnsi="Times New Roman"/>
          <w:sz w:val="28"/>
          <w:szCs w:val="28"/>
          <w:lang w:eastAsia="ru-RU"/>
        </w:rPr>
        <w:t>б) технический паспорт жилого помещения, а для нежилых помещений - технический план;</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 w:name="sub_1024"/>
      <w:bookmarkEnd w:id="23"/>
      <w:r w:rsidRPr="004C4650">
        <w:rPr>
          <w:rFonts w:ascii="Times New Roman" w:eastAsia="Times New Roman" w:hAnsi="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sub_1014" w:history="1">
        <w:r w:rsidRPr="004C4650">
          <w:rPr>
            <w:rFonts w:ascii="Times New Roman" w:eastAsia="Times New Roman" w:hAnsi="Times New Roman"/>
            <w:color w:val="106BBE"/>
            <w:sz w:val="28"/>
            <w:szCs w:val="28"/>
            <w:lang w:eastAsia="ru-RU"/>
          </w:rPr>
          <w:t>пунктом 3.2</w:t>
        </w:r>
      </w:hyperlink>
      <w:r w:rsidRPr="004C4650">
        <w:rPr>
          <w:rFonts w:ascii="Times New Roman" w:eastAsia="Times New Roman" w:hAnsi="Times New Roman"/>
          <w:sz w:val="28"/>
          <w:szCs w:val="28"/>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w:t>
      </w:r>
      <w:hyperlink r:id="rId13" w:history="1">
        <w:r w:rsidRPr="004C4650">
          <w:rPr>
            <w:rFonts w:ascii="Times New Roman" w:eastAsia="Times New Roman" w:hAnsi="Times New Roman"/>
            <w:color w:val="106BBE"/>
            <w:sz w:val="28"/>
            <w:szCs w:val="28"/>
            <w:lang w:eastAsia="ru-RU"/>
          </w:rPr>
          <w:t>Постановления</w:t>
        </w:r>
      </w:hyperlink>
      <w:r w:rsidRPr="004C4650">
        <w:rPr>
          <w:rFonts w:ascii="Times New Roman" w:eastAsia="Times New Roman" w:hAnsi="Times New Roman"/>
          <w:sz w:val="28"/>
          <w:szCs w:val="28"/>
          <w:lang w:eastAsia="ru-RU"/>
        </w:rPr>
        <w:t xml:space="preserve"> N 47.</w:t>
      </w:r>
    </w:p>
    <w:bookmarkEnd w:id="24"/>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sub_1021" w:history="1">
        <w:r w:rsidRPr="004C4650">
          <w:rPr>
            <w:rFonts w:ascii="Times New Roman" w:eastAsia="Times New Roman" w:hAnsi="Times New Roman"/>
            <w:color w:val="106BBE"/>
            <w:sz w:val="28"/>
            <w:szCs w:val="28"/>
            <w:lang w:eastAsia="ru-RU"/>
          </w:rPr>
          <w:t>п. 3.3</w:t>
        </w:r>
      </w:hyperlink>
      <w:r w:rsidRPr="004C4650">
        <w:rPr>
          <w:rFonts w:ascii="Times New Roman" w:eastAsia="Times New Roman" w:hAnsi="Times New Roman"/>
          <w:sz w:val="28"/>
          <w:szCs w:val="28"/>
          <w:lang w:eastAsia="ru-RU"/>
        </w:rPr>
        <w:t xml:space="preserve"> настоящего Положения.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 w:name="sub_1026"/>
      <w:r w:rsidRPr="004C4650">
        <w:rPr>
          <w:rFonts w:ascii="Times New Roman" w:eastAsia="Times New Roman" w:hAnsi="Times New Roman"/>
          <w:sz w:val="28"/>
          <w:szCs w:val="28"/>
          <w:lang w:eastAsia="ru-RU"/>
        </w:rPr>
        <w:t xml:space="preserve">3.5. При обследовании жилых помещений (многоквартирных домов) находящихся в муниципальной собственности Стойбинского сельсовета, либо в частной собственности граждан, голоса членов комиссии, указанных в </w:t>
      </w:r>
      <w:hyperlink w:anchor="sub_1006" w:history="1">
        <w:r w:rsidRPr="004C4650">
          <w:rPr>
            <w:rFonts w:ascii="Times New Roman" w:eastAsia="Times New Roman" w:hAnsi="Times New Roman"/>
            <w:color w:val="106BBE"/>
            <w:sz w:val="28"/>
            <w:szCs w:val="28"/>
            <w:lang w:eastAsia="ru-RU"/>
          </w:rPr>
          <w:t>пункте 2.3</w:t>
        </w:r>
      </w:hyperlink>
      <w:r w:rsidRPr="004C4650">
        <w:rPr>
          <w:rFonts w:ascii="Times New Roman" w:eastAsia="Times New Roman" w:hAnsi="Times New Roman"/>
          <w:sz w:val="28"/>
          <w:szCs w:val="28"/>
          <w:lang w:eastAsia="ru-RU"/>
        </w:rPr>
        <w:t xml:space="preserve"> настоящего Положения не учитываются.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 w:name="sub_1027"/>
      <w:bookmarkEnd w:id="25"/>
      <w:r w:rsidRPr="004C4650">
        <w:rPr>
          <w:rFonts w:ascii="Times New Roman" w:eastAsia="Times New Roman" w:hAnsi="Times New Roman"/>
          <w:sz w:val="28"/>
          <w:szCs w:val="28"/>
          <w:lang w:eastAsia="ru-RU"/>
        </w:rPr>
        <w:t xml:space="preserve">3.6. В случае непредставления заявителем документов, предусмотренных </w:t>
      </w:r>
      <w:hyperlink w:anchor="sub_1021" w:history="1">
        <w:r w:rsidRPr="004C4650">
          <w:rPr>
            <w:rFonts w:ascii="Times New Roman" w:eastAsia="Times New Roman" w:hAnsi="Times New Roman"/>
            <w:color w:val="106BBE"/>
            <w:sz w:val="28"/>
            <w:szCs w:val="28"/>
            <w:lang w:eastAsia="ru-RU"/>
          </w:rPr>
          <w:t>пунктом 3.3</w:t>
        </w:r>
      </w:hyperlink>
      <w:r w:rsidRPr="004C4650">
        <w:rPr>
          <w:rFonts w:ascii="Times New Roman" w:eastAsia="Times New Roman" w:hAnsi="Times New Roman"/>
          <w:sz w:val="28"/>
          <w:szCs w:val="28"/>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w:t>
      </w:r>
      <w:r w:rsidRPr="004C4650">
        <w:rPr>
          <w:rFonts w:ascii="Times New Roman" w:eastAsia="Times New Roman" w:hAnsi="Times New Roman"/>
          <w:sz w:val="28"/>
          <w:szCs w:val="28"/>
          <w:lang w:eastAsia="ru-RU"/>
        </w:rPr>
        <w:lastRenderedPageBreak/>
        <w:t xml:space="preserve">предусмотренного </w:t>
      </w:r>
      <w:hyperlink w:anchor="sub_1030" w:history="1">
        <w:r w:rsidRPr="004C4650">
          <w:rPr>
            <w:rFonts w:ascii="Times New Roman" w:eastAsia="Times New Roman" w:hAnsi="Times New Roman"/>
            <w:color w:val="106BBE"/>
            <w:sz w:val="28"/>
            <w:szCs w:val="28"/>
            <w:lang w:eastAsia="ru-RU"/>
          </w:rPr>
          <w:t>пунктом 3.9</w:t>
        </w:r>
      </w:hyperlink>
      <w:r w:rsidRPr="004C4650">
        <w:rPr>
          <w:rFonts w:ascii="Times New Roman" w:eastAsia="Times New Roman" w:hAnsi="Times New Roman"/>
          <w:sz w:val="28"/>
          <w:szCs w:val="28"/>
          <w:lang w:eastAsia="ru-RU"/>
        </w:rPr>
        <w:t xml:space="preserve"> настоящего Положения.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 w:name="sub_1028"/>
      <w:bookmarkEnd w:id="26"/>
      <w:r w:rsidRPr="004C4650">
        <w:rPr>
          <w:rFonts w:ascii="Times New Roman" w:eastAsia="Times New Roman" w:hAnsi="Times New Roman"/>
          <w:sz w:val="28"/>
          <w:szCs w:val="28"/>
          <w:lang w:eastAsia="ru-RU"/>
        </w:rPr>
        <w:t>3.7. Заседание комиссии правомочно, если в нем принимает участие не менее половины ее членов.</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 w:name="sub_1029"/>
      <w:bookmarkEnd w:id="27"/>
      <w:r w:rsidRPr="004C4650">
        <w:rPr>
          <w:rFonts w:ascii="Times New Roman" w:eastAsia="Times New Roman" w:hAnsi="Times New Roman"/>
          <w:sz w:val="28"/>
          <w:szCs w:val="28"/>
          <w:lang w:eastAsia="ru-RU"/>
        </w:rPr>
        <w:t>3.8. Решение комиссии принимается открытым голосованием простым большинством от числа присутствующих, при равном количестве голосов решающим является голос председателя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 w:name="sub_1030"/>
      <w:bookmarkEnd w:id="28"/>
      <w:r w:rsidRPr="004C4650">
        <w:rPr>
          <w:rFonts w:ascii="Times New Roman" w:eastAsia="Times New Roman" w:hAnsi="Times New Roman"/>
          <w:sz w:val="28"/>
          <w:szCs w:val="28"/>
          <w:lang w:eastAsia="ru-RU"/>
        </w:rPr>
        <w:t xml:space="preserve">3.9. Комиссия рассматривает поступившее заявление или заключение органа, уполномоченного на проведение государственного надзора (контроля), в течение 30 дней с даты регистрации и принимает решение (в виде заключения), указанное в </w:t>
      </w:r>
      <w:hyperlink w:anchor="sub_1031" w:history="1">
        <w:r w:rsidRPr="004C4650">
          <w:rPr>
            <w:rFonts w:ascii="Times New Roman" w:eastAsia="Times New Roman" w:hAnsi="Times New Roman"/>
            <w:color w:val="106BBE"/>
            <w:sz w:val="28"/>
            <w:szCs w:val="28"/>
            <w:lang w:eastAsia="ru-RU"/>
          </w:rPr>
          <w:t>п. 3.10</w:t>
        </w:r>
      </w:hyperlink>
      <w:r w:rsidRPr="004C4650">
        <w:rPr>
          <w:rFonts w:ascii="Times New Roman" w:eastAsia="Times New Roman" w:hAnsi="Times New Roman"/>
          <w:sz w:val="28"/>
          <w:szCs w:val="28"/>
          <w:lang w:eastAsia="ru-RU"/>
        </w:rPr>
        <w:t xml:space="preserve"> настоящего Положения либо решение о проведении дополнительного обследования оцениваемого помещения.</w:t>
      </w:r>
    </w:p>
    <w:bookmarkEnd w:id="29"/>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 w:name="sub_1031"/>
      <w:r w:rsidRPr="004C4650">
        <w:rPr>
          <w:rFonts w:ascii="Times New Roman" w:eastAsia="Times New Roman" w:hAnsi="Times New Roman"/>
          <w:sz w:val="28"/>
          <w:szCs w:val="28"/>
          <w:lang w:eastAsia="ru-RU"/>
        </w:rPr>
        <w:t>3.10. По результатам работы комиссия принимает одно из следующих решений:</w:t>
      </w:r>
    </w:p>
    <w:bookmarkEnd w:id="30"/>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о соответствии помещения требованиям, предъявляемым к жилому помещению, и его пригодности для проживания;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 xml:space="preserve">о выявлении оснований для признания помещения подлежащему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w:t>
      </w:r>
      <w:hyperlink r:id="rId14" w:history="1">
        <w:r w:rsidRPr="004C4650">
          <w:rPr>
            <w:rFonts w:ascii="Times New Roman" w:eastAsia="Times New Roman" w:hAnsi="Times New Roman"/>
            <w:color w:val="106BBE"/>
            <w:sz w:val="28"/>
            <w:szCs w:val="28"/>
            <w:lang w:eastAsia="ru-RU"/>
          </w:rPr>
          <w:t>Постановлении</w:t>
        </w:r>
      </w:hyperlink>
      <w:r w:rsidRPr="004C4650">
        <w:rPr>
          <w:rFonts w:ascii="Times New Roman" w:eastAsia="Times New Roman" w:hAnsi="Times New Roman"/>
          <w:sz w:val="28"/>
          <w:szCs w:val="28"/>
          <w:lang w:eastAsia="ru-RU"/>
        </w:rPr>
        <w:t xml:space="preserve"> 47 требованиями;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о выявлении оснований для признания помещения непригодным для проживания;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о выявлении оснований для признания многоквартирного дома аварийным и подлежащим реконструкции;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о выявлении оснований для признания многоквартирного дома аварийным и подлежащим сносу;</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 w:name="sub_1032"/>
      <w:r w:rsidRPr="004C4650">
        <w:rPr>
          <w:rFonts w:ascii="Times New Roman" w:eastAsia="Times New Roman" w:hAnsi="Times New Roman"/>
          <w:sz w:val="28"/>
          <w:szCs w:val="28"/>
          <w:lang w:eastAsia="ru-RU"/>
        </w:rPr>
        <w:t>3.11. Члены комиссии, не согласные с принятым решением вправе выразить свое особое мнение в письменной форме и приложить его к заключению.</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 w:name="sub_1033"/>
      <w:bookmarkEnd w:id="31"/>
      <w:r w:rsidRPr="004C4650">
        <w:rPr>
          <w:rFonts w:ascii="Times New Roman" w:eastAsia="Times New Roman" w:hAnsi="Times New Roman"/>
          <w:sz w:val="28"/>
          <w:szCs w:val="28"/>
          <w:lang w:eastAsia="ru-RU"/>
        </w:rPr>
        <w:t>3.12. Заключение составляется в 3-х экземплярах, которые подписываются всеми членами комиссии.</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 w:name="sub_1034"/>
      <w:bookmarkEnd w:id="32"/>
      <w:r w:rsidRPr="004C4650">
        <w:rPr>
          <w:rFonts w:ascii="Times New Roman" w:eastAsia="Times New Roman" w:hAnsi="Times New Roman"/>
          <w:sz w:val="28"/>
          <w:szCs w:val="28"/>
          <w:lang w:eastAsia="ru-RU"/>
        </w:rPr>
        <w:t>3.13. В случае обследования помещения комиссией составляется акт обследования помещения в 3-х экземплярах.</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 w:name="sub_1035"/>
      <w:bookmarkEnd w:id="33"/>
      <w:r w:rsidRPr="004C4650">
        <w:rPr>
          <w:rFonts w:ascii="Times New Roman" w:eastAsia="Times New Roman" w:hAnsi="Times New Roman"/>
          <w:sz w:val="28"/>
          <w:szCs w:val="28"/>
          <w:lang w:eastAsia="ru-RU"/>
        </w:rPr>
        <w:t xml:space="preserve">3.14. Комиссия направляет в Администрацию Стойбинского сельсовета заключение, предусмотренное </w:t>
      </w:r>
      <w:hyperlink w:anchor="sub_1031" w:history="1">
        <w:r w:rsidRPr="004C4650">
          <w:rPr>
            <w:rFonts w:ascii="Times New Roman" w:eastAsia="Times New Roman" w:hAnsi="Times New Roman"/>
            <w:color w:val="106BBE"/>
            <w:sz w:val="28"/>
            <w:szCs w:val="28"/>
            <w:lang w:eastAsia="ru-RU"/>
          </w:rPr>
          <w:t>пунктом 3.10</w:t>
        </w:r>
      </w:hyperlink>
      <w:r w:rsidRPr="004C4650">
        <w:rPr>
          <w:rFonts w:ascii="Times New Roman" w:eastAsia="Times New Roman" w:hAnsi="Times New Roman"/>
          <w:sz w:val="28"/>
          <w:szCs w:val="28"/>
          <w:lang w:eastAsia="ru-RU"/>
        </w:rPr>
        <w:t>. настоящего Положения.</w:t>
      </w:r>
    </w:p>
    <w:bookmarkEnd w:id="34"/>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C4650">
        <w:rPr>
          <w:rFonts w:ascii="Times New Roman" w:eastAsia="Times New Roman" w:hAnsi="Times New Roman"/>
          <w:sz w:val="28"/>
          <w:szCs w:val="28"/>
          <w:lang w:eastAsia="ru-RU"/>
        </w:rPr>
        <w:t>На основании полученного заключения Администрация Стойбинского сельсовета в течение 30 дней со дня получения заключения, принимает соответствующее решение.</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 w:name="sub_1036"/>
      <w:r w:rsidRPr="004C4650">
        <w:rPr>
          <w:rFonts w:ascii="Times New Roman" w:eastAsia="Times New Roman" w:hAnsi="Times New Roman"/>
          <w:sz w:val="28"/>
          <w:szCs w:val="28"/>
          <w:lang w:eastAsia="ru-RU"/>
        </w:rPr>
        <w:t xml:space="preserve">3.15. Комиссия в 5-дневный срок со дня принятия решения, </w:t>
      </w:r>
      <w:r w:rsidRPr="004C4650">
        <w:rPr>
          <w:rFonts w:ascii="Times New Roman" w:eastAsia="Times New Roman" w:hAnsi="Times New Roman"/>
          <w:sz w:val="28"/>
          <w:szCs w:val="28"/>
          <w:lang w:eastAsia="ru-RU"/>
        </w:rPr>
        <w:lastRenderedPageBreak/>
        <w:t xml:space="preserve">предусмотренного </w:t>
      </w:r>
      <w:hyperlink w:anchor="sub_1035" w:history="1">
        <w:r w:rsidRPr="004C4650">
          <w:rPr>
            <w:rFonts w:ascii="Times New Roman" w:eastAsia="Times New Roman" w:hAnsi="Times New Roman"/>
            <w:color w:val="106BBE"/>
            <w:sz w:val="28"/>
            <w:szCs w:val="28"/>
            <w:lang w:eastAsia="ru-RU"/>
          </w:rPr>
          <w:t>пунктом 3.14</w:t>
        </w:r>
      </w:hyperlink>
      <w:r w:rsidRPr="004C4650">
        <w:rPr>
          <w:rFonts w:ascii="Times New Roman" w:eastAsia="Times New Roman" w:hAnsi="Times New Roman"/>
          <w:sz w:val="28"/>
          <w:szCs w:val="28"/>
          <w:lang w:eastAsia="ru-RU"/>
        </w:rPr>
        <w:t xml:space="preserve"> настоящего Положения, направляет в письменной форме по 1 экземпляру решения и заключения комиссии заявителю, а также в случае признания жилого помещения непригодным для проживания,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6" w:name="sub_1037"/>
      <w:bookmarkEnd w:id="35"/>
      <w:r w:rsidRPr="004C4650">
        <w:rPr>
          <w:rFonts w:ascii="Times New Roman" w:eastAsia="Times New Roman" w:hAnsi="Times New Roman"/>
          <w:sz w:val="28"/>
          <w:szCs w:val="28"/>
          <w:lang w:eastAsia="ru-RU"/>
        </w:rPr>
        <w:t>3.16.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(уполномоченному представителю собственника), в Администрацию Стойбинского сельсовета и заявителю не позднее рабочего дня, следующего за днем оформления решения.</w:t>
      </w:r>
    </w:p>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7" w:name="sub_1038"/>
      <w:bookmarkEnd w:id="36"/>
      <w:r w:rsidRPr="004C4650">
        <w:rPr>
          <w:rFonts w:ascii="Times New Roman" w:eastAsia="Times New Roman" w:hAnsi="Times New Roman"/>
          <w:sz w:val="28"/>
          <w:szCs w:val="28"/>
          <w:lang w:eastAsia="ru-RU"/>
        </w:rPr>
        <w:t xml:space="preserve">3.17. Заключение, предусмотренное </w:t>
      </w:r>
      <w:hyperlink w:anchor="sub_1031" w:history="1">
        <w:r w:rsidRPr="004C4650">
          <w:rPr>
            <w:rFonts w:ascii="Times New Roman" w:eastAsia="Times New Roman" w:hAnsi="Times New Roman"/>
            <w:color w:val="106BBE"/>
            <w:sz w:val="28"/>
            <w:szCs w:val="28"/>
            <w:lang w:eastAsia="ru-RU"/>
          </w:rPr>
          <w:t>пунктом 3.10</w:t>
        </w:r>
      </w:hyperlink>
      <w:r w:rsidRPr="004C4650">
        <w:rPr>
          <w:rFonts w:ascii="Times New Roman" w:eastAsia="Times New Roman" w:hAnsi="Times New Roman"/>
          <w:sz w:val="28"/>
          <w:szCs w:val="28"/>
          <w:lang w:eastAsia="ru-RU"/>
        </w:rPr>
        <w:t xml:space="preserve"> настоящего Положения, могут быть обжалованы заинтересованными лицами в судебном порядке.</w:t>
      </w:r>
    </w:p>
    <w:bookmarkEnd w:id="37"/>
    <w:p w:rsidR="001A1A06" w:rsidRPr="004C4650" w:rsidRDefault="001A1A06" w:rsidP="001A1A0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Cs/>
          <w:color w:val="353842"/>
          <w:sz w:val="28"/>
          <w:szCs w:val="28"/>
          <w:shd w:val="clear" w:color="auto" w:fill="F0F0F0"/>
          <w:lang w:eastAsia="ru-RU"/>
        </w:rPr>
      </w:pPr>
    </w:p>
    <w:p w:rsidR="001A1A06" w:rsidRPr="004C4650" w:rsidRDefault="001A1A06" w:rsidP="00DA2691">
      <w:pPr>
        <w:widowControl w:val="0"/>
        <w:autoSpaceDE w:val="0"/>
        <w:autoSpaceDN w:val="0"/>
        <w:adjustRightInd w:val="0"/>
        <w:spacing w:before="75" w:after="0" w:line="240" w:lineRule="auto"/>
        <w:jc w:val="both"/>
        <w:rPr>
          <w:rFonts w:ascii="Times New Roman" w:eastAsia="Times New Roman" w:hAnsi="Times New Roman"/>
          <w:iCs/>
          <w:color w:val="353842"/>
          <w:sz w:val="28"/>
          <w:szCs w:val="28"/>
          <w:shd w:val="clear" w:color="auto" w:fill="F0F0F0"/>
          <w:lang w:eastAsia="ru-RU"/>
        </w:rPr>
      </w:pPr>
    </w:p>
    <w:p w:rsidR="001A1A06" w:rsidRPr="004C4650" w:rsidRDefault="001A1A06" w:rsidP="001A1A06">
      <w:pPr>
        <w:widowControl w:val="0"/>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p>
    <w:p w:rsidR="00204FCF" w:rsidRPr="004C4650" w:rsidRDefault="00204FCF" w:rsidP="00204FCF">
      <w:pPr>
        <w:widowControl w:val="0"/>
        <w:autoSpaceDE w:val="0"/>
        <w:autoSpaceDN w:val="0"/>
        <w:adjustRightInd w:val="0"/>
        <w:spacing w:after="0" w:line="240" w:lineRule="auto"/>
        <w:ind w:firstLine="720"/>
        <w:jc w:val="right"/>
        <w:rPr>
          <w:rFonts w:ascii="Times New Roman" w:eastAsia="Times New Roman" w:hAnsi="Times New Roman"/>
          <w:b/>
          <w:bCs/>
          <w:color w:val="26282F"/>
          <w:sz w:val="28"/>
          <w:szCs w:val="28"/>
          <w:lang w:eastAsia="ru-RU"/>
        </w:rPr>
      </w:pPr>
      <w:r w:rsidRPr="004C4650">
        <w:rPr>
          <w:rFonts w:ascii="Times New Roman" w:eastAsia="Times New Roman" w:hAnsi="Times New Roman"/>
          <w:b/>
          <w:bCs/>
          <w:color w:val="26282F"/>
          <w:sz w:val="28"/>
          <w:szCs w:val="28"/>
          <w:lang w:eastAsia="ru-RU"/>
        </w:rPr>
        <w:t>Приложение 2</w:t>
      </w:r>
      <w:r w:rsidRPr="004C4650">
        <w:rPr>
          <w:rFonts w:ascii="Times New Roman" w:eastAsia="Times New Roman" w:hAnsi="Times New Roman"/>
          <w:b/>
          <w:bCs/>
          <w:color w:val="26282F"/>
          <w:sz w:val="28"/>
          <w:szCs w:val="28"/>
          <w:lang w:eastAsia="ru-RU"/>
        </w:rPr>
        <w:br/>
      </w:r>
      <w:r w:rsidRPr="004C4650">
        <w:rPr>
          <w:rFonts w:ascii="Times New Roman" w:eastAsia="Times New Roman" w:hAnsi="Times New Roman"/>
          <w:bCs/>
          <w:color w:val="26282F"/>
          <w:sz w:val="28"/>
          <w:szCs w:val="28"/>
          <w:lang w:eastAsia="ru-RU"/>
        </w:rPr>
        <w:t xml:space="preserve">к </w:t>
      </w:r>
      <w:hyperlink w:anchor="sub_0" w:history="1">
        <w:r w:rsidRPr="004C4650">
          <w:rPr>
            <w:rFonts w:ascii="Times New Roman" w:eastAsia="Times New Roman" w:hAnsi="Times New Roman"/>
            <w:sz w:val="28"/>
            <w:szCs w:val="28"/>
            <w:lang w:eastAsia="ru-RU"/>
          </w:rPr>
          <w:t>постановлению</w:t>
        </w:r>
      </w:hyperlink>
      <w:r w:rsidRPr="004C4650">
        <w:rPr>
          <w:rFonts w:ascii="Times New Roman" w:eastAsia="Times New Roman" w:hAnsi="Times New Roman"/>
          <w:bCs/>
          <w:color w:val="26282F"/>
          <w:sz w:val="28"/>
          <w:szCs w:val="28"/>
          <w:lang w:eastAsia="ru-RU"/>
        </w:rPr>
        <w:br/>
        <w:t>главы Стойбинского сельсовета</w:t>
      </w:r>
      <w:r w:rsidRPr="004C4650">
        <w:rPr>
          <w:rFonts w:ascii="Times New Roman" w:eastAsia="Times New Roman" w:hAnsi="Times New Roman"/>
          <w:bCs/>
          <w:color w:val="26282F"/>
          <w:sz w:val="28"/>
          <w:szCs w:val="28"/>
          <w:lang w:eastAsia="ru-RU"/>
        </w:rPr>
        <w:br/>
        <w:t>от</w:t>
      </w:r>
      <w:r w:rsidR="00DA2691">
        <w:rPr>
          <w:rFonts w:ascii="Times New Roman" w:eastAsia="Times New Roman" w:hAnsi="Times New Roman"/>
          <w:bCs/>
          <w:color w:val="26282F"/>
          <w:sz w:val="28"/>
          <w:szCs w:val="28"/>
          <w:lang w:eastAsia="ru-RU"/>
        </w:rPr>
        <w:t xml:space="preserve"> </w:t>
      </w:r>
      <w:r w:rsidRPr="004C4650">
        <w:rPr>
          <w:rFonts w:ascii="Times New Roman" w:eastAsia="Times New Roman" w:hAnsi="Times New Roman"/>
          <w:bCs/>
          <w:color w:val="26282F"/>
          <w:sz w:val="28"/>
          <w:szCs w:val="28"/>
          <w:lang w:eastAsia="ru-RU"/>
        </w:rPr>
        <w:t>30.03. 2021г. № 15</w:t>
      </w:r>
    </w:p>
    <w:p w:rsidR="00204FCF" w:rsidRPr="004C4650" w:rsidRDefault="00204FCF" w:rsidP="00204F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04FCF" w:rsidRDefault="00204FCF" w:rsidP="00204FC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r w:rsidRPr="004C4650">
        <w:rPr>
          <w:rFonts w:ascii="Times New Roman" w:eastAsia="Times New Roman" w:hAnsi="Times New Roman"/>
          <w:b/>
          <w:bCs/>
          <w:color w:val="26282F"/>
          <w:sz w:val="28"/>
          <w:szCs w:val="28"/>
          <w:lang w:eastAsia="ru-RU"/>
        </w:rPr>
        <w:t>Состав</w:t>
      </w:r>
      <w:r w:rsidRPr="004C4650">
        <w:rPr>
          <w:rFonts w:ascii="Times New Roman" w:eastAsia="Times New Roman" w:hAnsi="Times New Roman"/>
          <w:b/>
          <w:bCs/>
          <w:color w:val="26282F"/>
          <w:sz w:val="28"/>
          <w:szCs w:val="28"/>
          <w:lang w:eastAsia="ru-RU"/>
        </w:rPr>
        <w:br/>
        <w:t>межведомственной комиссии Стойбинского сельсовета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04FCF" w:rsidRDefault="00204FCF" w:rsidP="00DA2691">
      <w:pPr>
        <w:widowControl w:val="0"/>
        <w:autoSpaceDE w:val="0"/>
        <w:autoSpaceDN w:val="0"/>
        <w:adjustRightInd w:val="0"/>
        <w:spacing w:before="108" w:after="108" w:line="240" w:lineRule="auto"/>
        <w:outlineLvl w:val="0"/>
        <w:rPr>
          <w:rFonts w:ascii="Times New Roman" w:eastAsia="Times New Roman" w:hAnsi="Times New Roman"/>
          <w:b/>
          <w:bCs/>
          <w:color w:val="26282F"/>
          <w:sz w:val="28"/>
          <w:szCs w:val="28"/>
          <w:lang w:eastAsia="ru-RU"/>
        </w:rPr>
      </w:pPr>
    </w:p>
    <w:p w:rsidR="00204FCF" w:rsidRPr="004C4650" w:rsidRDefault="00204FCF" w:rsidP="00204FC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p>
    <w:p w:rsidR="00204FCF" w:rsidRPr="004C4650" w:rsidRDefault="00204FCF" w:rsidP="00204FCF">
      <w:pPr>
        <w:widowControl w:val="0"/>
        <w:tabs>
          <w:tab w:val="left" w:pos="142"/>
        </w:tabs>
        <w:autoSpaceDE w:val="0"/>
        <w:autoSpaceDN w:val="0"/>
        <w:adjustRightInd w:val="0"/>
        <w:spacing w:after="0" w:line="240" w:lineRule="auto"/>
        <w:ind w:left="-142" w:firstLine="720"/>
        <w:jc w:val="both"/>
        <w:rPr>
          <w:rFonts w:ascii="Times New Roman" w:eastAsia="Times New Roman" w:hAnsi="Times New Roman"/>
          <w:b/>
          <w:bCs/>
          <w:color w:val="353842"/>
          <w:sz w:val="28"/>
          <w:szCs w:val="28"/>
          <w:lang w:eastAsia="ru-RU"/>
        </w:rPr>
      </w:pPr>
      <w:r w:rsidRPr="004C4650">
        <w:rPr>
          <w:rFonts w:ascii="Times New Roman" w:eastAsia="Times New Roman" w:hAnsi="Times New Roman"/>
          <w:b/>
          <w:bCs/>
          <w:color w:val="353842"/>
          <w:sz w:val="28"/>
          <w:szCs w:val="28"/>
          <w:lang w:eastAsia="ru-RU"/>
        </w:rPr>
        <w:t xml:space="preserve">Председатель комиссии: </w:t>
      </w:r>
    </w:p>
    <w:p w:rsidR="00204FCF" w:rsidRPr="004C4650" w:rsidRDefault="00DA2691" w:rsidP="00204FCF">
      <w:pPr>
        <w:widowControl w:val="0"/>
        <w:autoSpaceDE w:val="0"/>
        <w:autoSpaceDN w:val="0"/>
        <w:adjustRightInd w:val="0"/>
        <w:spacing w:after="0" w:line="240" w:lineRule="auto"/>
        <w:ind w:left="-142" w:firstLine="720"/>
        <w:jc w:val="both"/>
        <w:rPr>
          <w:rFonts w:ascii="Times New Roman" w:eastAsia="Times New Roman" w:hAnsi="Times New Roman"/>
          <w:sz w:val="28"/>
          <w:szCs w:val="28"/>
          <w:lang w:eastAsia="ru-RU"/>
        </w:rPr>
      </w:pPr>
      <w:r>
        <w:rPr>
          <w:rFonts w:ascii="Times New Roman" w:eastAsia="Times New Roman" w:hAnsi="Times New Roman"/>
          <w:b/>
          <w:bCs/>
          <w:color w:val="353842"/>
          <w:sz w:val="28"/>
          <w:szCs w:val="28"/>
          <w:lang w:eastAsia="ru-RU"/>
        </w:rPr>
        <w:t xml:space="preserve">Даниленко А.А. – </w:t>
      </w:r>
      <w:r w:rsidRPr="00DA2691">
        <w:rPr>
          <w:rFonts w:ascii="Times New Roman" w:eastAsia="Times New Roman" w:hAnsi="Times New Roman"/>
          <w:bCs/>
          <w:color w:val="353842"/>
          <w:sz w:val="28"/>
          <w:szCs w:val="28"/>
          <w:lang w:eastAsia="ru-RU"/>
        </w:rPr>
        <w:t xml:space="preserve">глава </w:t>
      </w:r>
      <w:r w:rsidR="00204FCF" w:rsidRPr="004C4650">
        <w:rPr>
          <w:rFonts w:ascii="Times New Roman" w:eastAsia="Times New Roman" w:hAnsi="Times New Roman"/>
          <w:bCs/>
          <w:color w:val="353842"/>
          <w:sz w:val="28"/>
          <w:szCs w:val="28"/>
          <w:lang w:eastAsia="ru-RU"/>
        </w:rPr>
        <w:t xml:space="preserve"> администрации Стойбинского сельсовета</w:t>
      </w:r>
    </w:p>
    <w:tbl>
      <w:tblPr>
        <w:tblW w:w="166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15"/>
        <w:gridCol w:w="6860"/>
      </w:tblGrid>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Default="00204FCF" w:rsidP="000A6EA3">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4C4650">
              <w:rPr>
                <w:rFonts w:ascii="Times New Roman" w:eastAsia="Times New Roman" w:hAnsi="Times New Roman"/>
                <w:b/>
                <w:sz w:val="28"/>
                <w:szCs w:val="28"/>
                <w:lang w:eastAsia="ru-RU"/>
              </w:rPr>
              <w:t>Члены комиссии :</w:t>
            </w:r>
          </w:p>
          <w:p w:rsidR="00DA2691" w:rsidRPr="004C4650" w:rsidRDefault="00DA2691" w:rsidP="000A6EA3">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Аминова</w:t>
            </w:r>
            <w:proofErr w:type="spellEnd"/>
            <w:r>
              <w:rPr>
                <w:rFonts w:ascii="Times New Roman" w:eastAsia="Times New Roman" w:hAnsi="Times New Roman"/>
                <w:b/>
                <w:sz w:val="28"/>
                <w:szCs w:val="28"/>
                <w:lang w:eastAsia="ru-RU"/>
              </w:rPr>
              <w:t xml:space="preserve"> В.П. – </w:t>
            </w:r>
            <w:r w:rsidRPr="00DA2691">
              <w:rPr>
                <w:rFonts w:ascii="Times New Roman" w:eastAsia="Times New Roman" w:hAnsi="Times New Roman"/>
                <w:sz w:val="28"/>
                <w:szCs w:val="28"/>
                <w:lang w:eastAsia="ru-RU"/>
              </w:rPr>
              <w:t>главный специалист Стойбинского сельсовета</w:t>
            </w:r>
          </w:p>
          <w:p w:rsidR="00204FCF" w:rsidRPr="004C4650" w:rsidRDefault="00204FCF" w:rsidP="000A6EA3">
            <w:pPr>
              <w:widowControl w:val="0"/>
              <w:autoSpaceDE w:val="0"/>
              <w:autoSpaceDN w:val="0"/>
              <w:adjustRightInd w:val="0"/>
              <w:spacing w:after="0" w:line="240" w:lineRule="auto"/>
              <w:ind w:right="-6845"/>
              <w:jc w:val="both"/>
              <w:rPr>
                <w:rFonts w:ascii="Times New Roman" w:eastAsia="Times New Roman" w:hAnsi="Times New Roman"/>
                <w:b/>
                <w:sz w:val="28"/>
                <w:szCs w:val="28"/>
                <w:lang w:eastAsia="ru-RU"/>
              </w:rPr>
            </w:pPr>
            <w:proofErr w:type="spellStart"/>
            <w:r w:rsidRPr="004C4650">
              <w:rPr>
                <w:rFonts w:ascii="Times New Roman" w:eastAsia="Times New Roman" w:hAnsi="Times New Roman"/>
                <w:b/>
                <w:sz w:val="28"/>
                <w:szCs w:val="28"/>
                <w:lang w:eastAsia="ru-RU"/>
              </w:rPr>
              <w:t>Гукайченко</w:t>
            </w:r>
            <w:proofErr w:type="spellEnd"/>
            <w:r w:rsidRPr="004C4650">
              <w:rPr>
                <w:rFonts w:ascii="Times New Roman" w:eastAsia="Times New Roman" w:hAnsi="Times New Roman"/>
                <w:b/>
                <w:sz w:val="28"/>
                <w:szCs w:val="28"/>
                <w:lang w:eastAsia="ru-RU"/>
              </w:rPr>
              <w:t xml:space="preserve"> А.Ю.  -  </w:t>
            </w:r>
            <w:r w:rsidRPr="004C4650">
              <w:rPr>
                <w:rFonts w:ascii="Times New Roman" w:eastAsia="Times New Roman" w:hAnsi="Times New Roman"/>
                <w:sz w:val="28"/>
                <w:szCs w:val="28"/>
                <w:lang w:eastAsia="ru-RU"/>
              </w:rPr>
              <w:t>начальник пожарного поста при ПЧ - 50</w:t>
            </w: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C4650">
              <w:rPr>
                <w:rFonts w:ascii="Times New Roman" w:eastAsia="Times New Roman" w:hAnsi="Times New Roman"/>
                <w:b/>
                <w:sz w:val="28"/>
                <w:szCs w:val="28"/>
                <w:lang w:eastAsia="ru-RU"/>
              </w:rPr>
              <w:t>Бертенева М.А.</w:t>
            </w:r>
            <w:r w:rsidRPr="004C4650">
              <w:rPr>
                <w:rFonts w:ascii="Times New Roman" w:eastAsia="Times New Roman" w:hAnsi="Times New Roman"/>
                <w:sz w:val="28"/>
                <w:szCs w:val="28"/>
                <w:lang w:eastAsia="ru-RU"/>
              </w:rPr>
              <w:t xml:space="preserve">      – директор МКУК ДК с Стойба</w:t>
            </w: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4C4650">
              <w:rPr>
                <w:rFonts w:ascii="Times New Roman" w:eastAsia="Times New Roman" w:hAnsi="Times New Roman"/>
                <w:b/>
                <w:sz w:val="28"/>
                <w:szCs w:val="28"/>
                <w:lang w:eastAsia="ru-RU"/>
              </w:rPr>
              <w:t xml:space="preserve">  Савченко И.Р.  </w:t>
            </w:r>
            <w:r>
              <w:rPr>
                <w:rFonts w:ascii="Times New Roman" w:eastAsia="Times New Roman" w:hAnsi="Times New Roman"/>
                <w:b/>
                <w:sz w:val="28"/>
                <w:szCs w:val="28"/>
                <w:lang w:eastAsia="ru-RU"/>
              </w:rPr>
              <w:t>-</w:t>
            </w:r>
            <w:r w:rsidRPr="004C4650">
              <w:rPr>
                <w:rFonts w:ascii="Times New Roman" w:eastAsia="Times New Roman" w:hAnsi="Times New Roman"/>
                <w:sz w:val="28"/>
                <w:szCs w:val="28"/>
                <w:lang w:eastAsia="ru-RU"/>
              </w:rPr>
              <w:t>начальник отдела градостроительства администрации Селемджинского района</w:t>
            </w: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4FCF" w:rsidRPr="004C4650" w:rsidTr="000A6EA3">
        <w:tc>
          <w:tcPr>
            <w:tcW w:w="9815"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6860" w:type="dxa"/>
            <w:tcBorders>
              <w:top w:val="nil"/>
              <w:left w:val="nil"/>
              <w:bottom w:val="nil"/>
              <w:right w:val="nil"/>
            </w:tcBorders>
          </w:tcPr>
          <w:p w:rsidR="00204FCF" w:rsidRPr="004C4650" w:rsidRDefault="00204FCF" w:rsidP="000A6E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1002D9" w:rsidRPr="001A1A06" w:rsidRDefault="001002D9">
      <w:pPr>
        <w:rPr>
          <w:rFonts w:ascii="Times New Roman" w:hAnsi="Times New Roman"/>
        </w:rPr>
      </w:pPr>
    </w:p>
    <w:sectPr w:rsidR="001002D9" w:rsidRPr="001A1A06" w:rsidSect="00C93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4688"/>
    <w:rsid w:val="001002D9"/>
    <w:rsid w:val="001A1A06"/>
    <w:rsid w:val="00204FCF"/>
    <w:rsid w:val="002F28AB"/>
    <w:rsid w:val="0090649B"/>
    <w:rsid w:val="00C93578"/>
    <w:rsid w:val="00DA2691"/>
    <w:rsid w:val="00E01620"/>
    <w:rsid w:val="00E64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0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1A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1A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4695/0" TargetMode="External"/><Relationship Id="rId13" Type="http://schemas.openxmlformats.org/officeDocument/2006/relationships/hyperlink" Target="http://internet.garant.ru/document/redirect/12144695/0" TargetMode="External"/><Relationship Id="rId3" Type="http://schemas.openxmlformats.org/officeDocument/2006/relationships/webSettings" Target="webSettings.xml"/><Relationship Id="rId7" Type="http://schemas.openxmlformats.org/officeDocument/2006/relationships/hyperlink" Target="http://internet.garant.ru/document/redirect/12144695/1100" TargetMode="External"/><Relationship Id="rId12" Type="http://schemas.openxmlformats.org/officeDocument/2006/relationships/hyperlink" Target="http://internet.garant.ru/document/redirect/12184522/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2144695/0" TargetMode="External"/><Relationship Id="rId11" Type="http://schemas.openxmlformats.org/officeDocument/2006/relationships/hyperlink" Target="http://internet.garant.ru/document/redirect/12184522/54" TargetMode="External"/><Relationship Id="rId5" Type="http://schemas.openxmlformats.org/officeDocument/2006/relationships/hyperlink" Target="http://internet.garant.ru/document/redirect/12144695/0" TargetMode="External"/><Relationship Id="rId15" Type="http://schemas.openxmlformats.org/officeDocument/2006/relationships/fontTable" Target="fontTable.xml"/><Relationship Id="rId10" Type="http://schemas.openxmlformats.org/officeDocument/2006/relationships/hyperlink" Target="http://internet.garant.ru/document/redirect/12184522/52" TargetMode="External"/><Relationship Id="rId4" Type="http://schemas.openxmlformats.org/officeDocument/2006/relationships/hyperlink" Target="http://internet.garant.ru/document/redirect/12138291/0" TargetMode="External"/><Relationship Id="rId9" Type="http://schemas.openxmlformats.org/officeDocument/2006/relationships/hyperlink" Target="http://internet.garant.ru/document/redirect/12144695/0" TargetMode="External"/><Relationship Id="rId14" Type="http://schemas.openxmlformats.org/officeDocument/2006/relationships/hyperlink" Target="http://internet.garant.ru/document/redirect/12144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14875</Characters>
  <Application>Microsoft Office Word</Application>
  <DocSecurity>0</DocSecurity>
  <Lines>123</Lines>
  <Paragraphs>34</Paragraphs>
  <ScaleCrop>false</ScaleCrop>
  <Company>SPecialiST RePack</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2021-05-06T04:00:00Z</dcterms:created>
  <dcterms:modified xsi:type="dcterms:W3CDTF">2021-05-06T04:00:00Z</dcterms:modified>
</cp:coreProperties>
</file>