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9E" w:rsidRPr="00EC4816" w:rsidRDefault="0027749E" w:rsidP="0027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7749E" w:rsidRPr="00EC4816" w:rsidRDefault="00106761" w:rsidP="0027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СТОЙБИНСКОГО</w:t>
      </w:r>
      <w:proofErr w:type="gramEnd"/>
      <w:r w:rsidR="0027749E"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27749E" w:rsidRPr="00EC4816" w:rsidRDefault="0027749E" w:rsidP="0027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СЕЛЕМДЖИНСКОГО РАЙОНА</w:t>
      </w:r>
    </w:p>
    <w:p w:rsidR="0027749E" w:rsidRPr="00EC4816" w:rsidRDefault="0027749E" w:rsidP="0027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27749E" w:rsidRPr="00EC4816" w:rsidRDefault="0027749E" w:rsidP="0027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49E" w:rsidRPr="00EC4816" w:rsidRDefault="0027749E" w:rsidP="0027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49E" w:rsidRPr="00EC4816" w:rsidRDefault="0027749E" w:rsidP="002774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</w:t>
      </w: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749E" w:rsidRPr="00EC4816" w:rsidRDefault="0027749E" w:rsidP="002774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7749E" w:rsidRDefault="00106761" w:rsidP="0027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749E" w:rsidRPr="00E742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77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749E" w:rsidRPr="00E7420E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49E" w:rsidRPr="00E7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6</w:t>
      </w:r>
    </w:p>
    <w:p w:rsidR="0027749E" w:rsidRPr="00EC4816" w:rsidRDefault="0027749E" w:rsidP="0027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9E" w:rsidRDefault="0027749E" w:rsidP="0027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0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с. Стойба</w:t>
      </w:r>
      <w:bookmarkStart w:id="0" w:name="_GoBack"/>
      <w:bookmarkEnd w:id="0"/>
    </w:p>
    <w:p w:rsidR="0027749E" w:rsidRDefault="0027749E" w:rsidP="0027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9E" w:rsidRDefault="0027749E" w:rsidP="0027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7749E" w:rsidRPr="0027749E" w:rsidTr="00162257">
        <w:tc>
          <w:tcPr>
            <w:tcW w:w="9464" w:type="dxa"/>
          </w:tcPr>
          <w:p w:rsidR="0027749E" w:rsidRPr="0027749E" w:rsidRDefault="0027749E" w:rsidP="002774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4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определении мест, предназначенных для выгула домашних животных на террит</w:t>
            </w:r>
            <w:r w:rsidR="00106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ории сельского поселения </w:t>
            </w:r>
            <w:proofErr w:type="spellStart"/>
            <w:r w:rsidR="00106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Стойбинский</w:t>
            </w:r>
            <w:proofErr w:type="spellEnd"/>
            <w:r w:rsidRPr="002774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2774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Селемджинского</w:t>
            </w:r>
            <w:proofErr w:type="spellEnd"/>
            <w:r w:rsidRPr="002774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Амурской области.</w:t>
            </w:r>
          </w:p>
          <w:p w:rsidR="0027749E" w:rsidRPr="0027749E" w:rsidRDefault="0027749E" w:rsidP="00277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749E" w:rsidRPr="0027749E" w:rsidRDefault="0027749E" w:rsidP="00277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49E" w:rsidRPr="0027749E" w:rsidRDefault="0027749E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774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№ «Об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Уставом </w:t>
      </w:r>
      <w:proofErr w:type="spellStart"/>
      <w:r w:rsidR="00106761">
        <w:rPr>
          <w:rFonts w:ascii="Times New Roman" w:eastAsia="Calibri" w:hAnsi="Times New Roman" w:cs="Times New Roman"/>
          <w:sz w:val="28"/>
          <w:szCs w:val="28"/>
        </w:rPr>
        <w:t>Стойбинского</w:t>
      </w:r>
      <w:proofErr w:type="spellEnd"/>
      <w:r w:rsidRPr="0027749E">
        <w:rPr>
          <w:rFonts w:ascii="Times New Roman" w:eastAsia="Calibri" w:hAnsi="Times New Roman" w:cs="Times New Roman"/>
          <w:sz w:val="28"/>
          <w:szCs w:val="28"/>
        </w:rPr>
        <w:t xml:space="preserve"> сельсовета, администрация </w:t>
      </w:r>
      <w:proofErr w:type="spellStart"/>
      <w:r w:rsidR="00106761">
        <w:rPr>
          <w:rFonts w:ascii="Times New Roman" w:eastAsia="Calibri" w:hAnsi="Times New Roman" w:cs="Times New Roman"/>
          <w:sz w:val="28"/>
          <w:szCs w:val="28"/>
        </w:rPr>
        <w:t>Стойбинского</w:t>
      </w:r>
      <w:proofErr w:type="spellEnd"/>
      <w:r w:rsidRPr="0027749E">
        <w:rPr>
          <w:rFonts w:ascii="Times New Roman" w:eastAsia="Calibri" w:hAnsi="Times New Roman" w:cs="Times New Roman"/>
          <w:sz w:val="28"/>
          <w:szCs w:val="28"/>
        </w:rPr>
        <w:t xml:space="preserve"> сельсовета  </w:t>
      </w:r>
    </w:p>
    <w:p w:rsidR="0027749E" w:rsidRPr="0027749E" w:rsidRDefault="0027749E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r w:rsidRPr="0027749E">
        <w:rPr>
          <w:rFonts w:ascii="Times New Roman" w:eastAsia="Calibri" w:hAnsi="Times New Roman" w:cs="Times New Roman"/>
          <w:b/>
          <w:spacing w:val="30"/>
          <w:sz w:val="28"/>
          <w:szCs w:val="28"/>
        </w:rPr>
        <w:t>постановляет:</w:t>
      </w:r>
    </w:p>
    <w:p w:rsidR="0027749E" w:rsidRPr="0027749E" w:rsidRDefault="0027749E" w:rsidP="00277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следующие места для выгула домашних животных на территории</w:t>
      </w:r>
      <w:r w:rsidR="0010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Стойба и с. </w:t>
      </w:r>
      <w:proofErr w:type="spellStart"/>
      <w:r w:rsidR="00106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</w:t>
      </w:r>
      <w:proofErr w:type="spellEnd"/>
      <w:r w:rsidRPr="00277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749E" w:rsidRPr="0027749E" w:rsidRDefault="0027749E" w:rsidP="00277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(наниматели, арендаторы) квартир в многоквартирных домах осуществляют выгул домашних животных на придомовых территориях многоквартирных домов;</w:t>
      </w:r>
    </w:p>
    <w:p w:rsidR="0027749E" w:rsidRPr="0027749E" w:rsidRDefault="0027749E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9E">
        <w:rPr>
          <w:rFonts w:ascii="Times New Roman" w:eastAsia="Calibri" w:hAnsi="Times New Roman" w:cs="Times New Roman"/>
          <w:sz w:val="28"/>
          <w:szCs w:val="28"/>
        </w:rPr>
        <w:t>- собственники (наниматели, арендаторы) жилых домов, владельцы домашних животных, имеющих в пользовании земельные участки, осуществляют выгул домашних животных на огороженной территории жилого дома/земельного участка, при этом качество и конструктивные параметры ограждения должны исключать возможность его преодоления домашним животным.</w:t>
      </w:r>
    </w:p>
    <w:p w:rsidR="0027749E" w:rsidRPr="0027749E" w:rsidRDefault="0027749E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9E">
        <w:rPr>
          <w:rFonts w:ascii="Times New Roman" w:eastAsia="Calibri" w:hAnsi="Times New Roman" w:cs="Times New Roman"/>
          <w:sz w:val="28"/>
          <w:szCs w:val="28"/>
        </w:rPr>
        <w:t>2. Запрещается выгул домашних животных:</w:t>
      </w:r>
    </w:p>
    <w:p w:rsidR="0027749E" w:rsidRPr="0027749E" w:rsidRDefault="0027749E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9E">
        <w:rPr>
          <w:rFonts w:ascii="Times New Roman" w:eastAsia="Calibri" w:hAnsi="Times New Roman" w:cs="Times New Roman"/>
          <w:sz w:val="28"/>
          <w:szCs w:val="28"/>
        </w:rPr>
        <w:t>- на детских и спортивных площадках;</w:t>
      </w:r>
    </w:p>
    <w:p w:rsidR="0027749E" w:rsidRPr="0027749E" w:rsidRDefault="0027749E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9E">
        <w:rPr>
          <w:rFonts w:ascii="Times New Roman" w:eastAsia="Calibri" w:hAnsi="Times New Roman" w:cs="Times New Roman"/>
          <w:sz w:val="28"/>
          <w:szCs w:val="28"/>
        </w:rPr>
        <w:t>- на территории парков, скверов, местах массового отдыха;</w:t>
      </w:r>
    </w:p>
    <w:p w:rsidR="0027749E" w:rsidRPr="0027749E" w:rsidRDefault="0027749E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9E">
        <w:rPr>
          <w:rFonts w:ascii="Times New Roman" w:eastAsia="Calibri" w:hAnsi="Times New Roman" w:cs="Times New Roman"/>
          <w:sz w:val="28"/>
          <w:szCs w:val="28"/>
        </w:rPr>
        <w:t>- на территориях детских, образовательных и лечебных учреждений;</w:t>
      </w:r>
    </w:p>
    <w:p w:rsidR="0027749E" w:rsidRPr="0027749E" w:rsidRDefault="0027749E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9E">
        <w:rPr>
          <w:rFonts w:ascii="Times New Roman" w:eastAsia="Calibri" w:hAnsi="Times New Roman" w:cs="Times New Roman"/>
          <w:sz w:val="28"/>
          <w:szCs w:val="28"/>
        </w:rPr>
        <w:t>- на территориях, прилегающих к объектам культуры;</w:t>
      </w:r>
    </w:p>
    <w:p w:rsidR="0027749E" w:rsidRPr="0027749E" w:rsidRDefault="0027749E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9E">
        <w:rPr>
          <w:rFonts w:ascii="Times New Roman" w:eastAsia="Calibri" w:hAnsi="Times New Roman" w:cs="Times New Roman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27749E" w:rsidRDefault="0027749E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9E">
        <w:rPr>
          <w:rFonts w:ascii="Times New Roman" w:eastAsia="Calibri" w:hAnsi="Times New Roman" w:cs="Times New Roman"/>
          <w:sz w:val="28"/>
          <w:szCs w:val="28"/>
        </w:rPr>
        <w:t>Действие настоящего пункта не распространяется на собак – поводырей.</w:t>
      </w:r>
    </w:p>
    <w:p w:rsidR="003C2362" w:rsidRPr="0027749E" w:rsidRDefault="003C2362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49E" w:rsidRPr="0027749E" w:rsidRDefault="0027749E" w:rsidP="00277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Выгул домашних животных вне зависимости от разрешенной территории допускается только под присмотром их владельцев. </w:t>
      </w:r>
    </w:p>
    <w:p w:rsidR="0027749E" w:rsidRPr="0027749E" w:rsidRDefault="0027749E" w:rsidP="00277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Выгул собак на придомовой территории без намордника и поводка, длина которого должна обеспечивать уверенный контроль над животным, не допускается.</w:t>
      </w:r>
    </w:p>
    <w:p w:rsidR="0027749E" w:rsidRPr="0027749E" w:rsidRDefault="0027749E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9E">
        <w:rPr>
          <w:rFonts w:ascii="Times New Roman" w:eastAsia="Calibri" w:hAnsi="Times New Roman" w:cs="Times New Roman"/>
          <w:sz w:val="28"/>
          <w:szCs w:val="28"/>
        </w:rPr>
        <w:t xml:space="preserve">5. Экскременты домашних животных после удовлетворения последними естественных потребностей должны быть убраны </w:t>
      </w:r>
      <w:proofErr w:type="gramStart"/>
      <w:r w:rsidRPr="0027749E">
        <w:rPr>
          <w:rFonts w:ascii="Times New Roman" w:eastAsia="Calibri" w:hAnsi="Times New Roman" w:cs="Times New Roman"/>
          <w:sz w:val="28"/>
          <w:szCs w:val="28"/>
        </w:rPr>
        <w:t>владельцами  указанных</w:t>
      </w:r>
      <w:proofErr w:type="gramEnd"/>
      <w:r w:rsidRPr="0027749E">
        <w:rPr>
          <w:rFonts w:ascii="Times New Roman" w:eastAsia="Calibri" w:hAnsi="Times New Roman" w:cs="Times New Roman"/>
          <w:sz w:val="28"/>
          <w:szCs w:val="28"/>
        </w:rPr>
        <w:t xml:space="preserve"> животных и размещены в мусорные контейнера или иные емкости, предназначенные для сбора твердых бытовых отходов.</w:t>
      </w:r>
    </w:p>
    <w:p w:rsidR="0027749E" w:rsidRPr="0027749E" w:rsidRDefault="0027749E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9E">
        <w:rPr>
          <w:rFonts w:ascii="Times New Roman" w:eastAsia="Calibri" w:hAnsi="Times New Roman" w:cs="Times New Roman"/>
          <w:sz w:val="28"/>
          <w:szCs w:val="28"/>
        </w:rPr>
        <w:t xml:space="preserve">6. За нарушение требований, указанных в </w:t>
      </w:r>
      <w:proofErr w:type="spellStart"/>
      <w:r w:rsidRPr="0027749E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27749E">
        <w:rPr>
          <w:rFonts w:ascii="Times New Roman" w:eastAsia="Calibri" w:hAnsi="Times New Roman" w:cs="Times New Roman"/>
          <w:sz w:val="28"/>
          <w:szCs w:val="28"/>
        </w:rPr>
        <w:t>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27749E" w:rsidRPr="0027749E" w:rsidRDefault="0027749E" w:rsidP="00277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9E">
        <w:rPr>
          <w:rFonts w:ascii="Times New Roman" w:eastAsia="Calibri" w:hAnsi="Times New Roman" w:cs="Times New Roman"/>
          <w:sz w:val="28"/>
          <w:szCs w:val="28"/>
        </w:rPr>
        <w:t xml:space="preserve">7. Настоящее постановление подлежит </w:t>
      </w:r>
      <w:proofErr w:type="gramStart"/>
      <w:r w:rsidRPr="0027749E">
        <w:rPr>
          <w:rFonts w:ascii="Times New Roman" w:eastAsia="Calibri" w:hAnsi="Times New Roman" w:cs="Times New Roman"/>
          <w:sz w:val="28"/>
          <w:szCs w:val="28"/>
        </w:rPr>
        <w:t>обнародованию  и</w:t>
      </w:r>
      <w:proofErr w:type="gramEnd"/>
      <w:r w:rsidRPr="0027749E">
        <w:rPr>
          <w:rFonts w:ascii="Times New Roman" w:eastAsia="Calibri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="00106761">
        <w:rPr>
          <w:rFonts w:ascii="Times New Roman" w:eastAsia="Calibri" w:hAnsi="Times New Roman" w:cs="Times New Roman"/>
          <w:sz w:val="28"/>
          <w:szCs w:val="28"/>
        </w:rPr>
        <w:t>Стойбинского</w:t>
      </w:r>
      <w:proofErr w:type="spellEnd"/>
      <w:r w:rsidRPr="0027749E">
        <w:rPr>
          <w:rFonts w:ascii="Times New Roman" w:eastAsia="Calibri" w:hAnsi="Times New Roman" w:cs="Times New Roman"/>
          <w:sz w:val="28"/>
          <w:szCs w:val="28"/>
        </w:rPr>
        <w:t xml:space="preserve"> сельсовета в сети Интернет.</w:t>
      </w:r>
    </w:p>
    <w:p w:rsidR="0027749E" w:rsidRPr="0027749E" w:rsidRDefault="0027749E" w:rsidP="0027749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27749E">
        <w:rPr>
          <w:rFonts w:ascii="Times New Roman" w:eastAsia="Calibri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27749E" w:rsidRPr="0027749E" w:rsidRDefault="0027749E" w:rsidP="00277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49E" w:rsidRDefault="0027749E" w:rsidP="00277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761" w:rsidRPr="0027749E" w:rsidRDefault="00106761" w:rsidP="00277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49E" w:rsidRPr="00106761" w:rsidRDefault="00106761" w:rsidP="00277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             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Варкентин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749E" w:rsidRPr="0027749E" w:rsidRDefault="0027749E" w:rsidP="00277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DC7BBB" w:rsidRDefault="00DC7BBB"/>
    <w:sectPr w:rsidR="00DC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9E"/>
    <w:rsid w:val="00106761"/>
    <w:rsid w:val="0027749E"/>
    <w:rsid w:val="003C2362"/>
    <w:rsid w:val="00A01A29"/>
    <w:rsid w:val="00AA4843"/>
    <w:rsid w:val="00D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BF85"/>
  <w15:chartTrackingRefBased/>
  <w15:docId w15:val="{04C90C70-322D-4FB9-999A-7403A6E6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2020-02-10T01:34:00Z</cp:lastPrinted>
  <dcterms:created xsi:type="dcterms:W3CDTF">2020-02-06T07:20:00Z</dcterms:created>
  <dcterms:modified xsi:type="dcterms:W3CDTF">2020-02-10T01:38:00Z</dcterms:modified>
</cp:coreProperties>
</file>